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FB" w:rsidRDefault="00EE75FB"/>
    <w:p w:rsidR="0067578B" w:rsidRDefault="0067578B" w:rsidP="00C40976">
      <w:pPr>
        <w:ind w:firstLine="0"/>
        <w:jc w:val="center"/>
        <w:rPr>
          <w:rFonts w:cs="Times New Roman"/>
          <w:b/>
          <w:sz w:val="26"/>
          <w:szCs w:val="26"/>
        </w:rPr>
      </w:pPr>
    </w:p>
    <w:p w:rsidR="00674287" w:rsidRPr="00843B87" w:rsidRDefault="00674287" w:rsidP="00C40976">
      <w:pPr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Должностной регламент</w:t>
      </w:r>
    </w:p>
    <w:p w:rsidR="0067578B" w:rsidRDefault="00832C11" w:rsidP="00C40976">
      <w:pPr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Гражданского служащего, замещающего должности старшей группы категории «специалисты» </w:t>
      </w:r>
      <w:r w:rsidR="006148D2">
        <w:rPr>
          <w:rFonts w:cs="Times New Roman"/>
          <w:b/>
          <w:sz w:val="26"/>
          <w:szCs w:val="26"/>
        </w:rPr>
        <w:t xml:space="preserve"> отдела</w:t>
      </w:r>
      <w:r w:rsidR="00882673">
        <w:rPr>
          <w:rFonts w:cs="Times New Roman"/>
          <w:b/>
          <w:sz w:val="26"/>
          <w:szCs w:val="26"/>
        </w:rPr>
        <w:t xml:space="preserve"> кадров</w:t>
      </w:r>
      <w:r>
        <w:rPr>
          <w:rFonts w:cs="Times New Roman"/>
          <w:b/>
          <w:sz w:val="26"/>
          <w:szCs w:val="26"/>
        </w:rPr>
        <w:t xml:space="preserve"> </w:t>
      </w:r>
      <w:r w:rsidR="00674287" w:rsidRPr="00843B87">
        <w:rPr>
          <w:rFonts w:cs="Times New Roman"/>
          <w:b/>
          <w:sz w:val="26"/>
          <w:szCs w:val="26"/>
        </w:rPr>
        <w:t>Управления Федеральной налоговой службы по</w:t>
      </w:r>
      <w:r w:rsidR="00B03B94" w:rsidRPr="00843B87">
        <w:rPr>
          <w:rFonts w:cs="Times New Roman"/>
          <w:b/>
          <w:sz w:val="26"/>
          <w:szCs w:val="26"/>
        </w:rPr>
        <w:t xml:space="preserve"> Республике Бурятия</w:t>
      </w:r>
    </w:p>
    <w:p w:rsidR="00674287" w:rsidRPr="00843B87" w:rsidRDefault="00674287" w:rsidP="00C40976">
      <w:pPr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 xml:space="preserve"> </w:t>
      </w:r>
    </w:p>
    <w:p w:rsidR="003B7A81" w:rsidRPr="00843B87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B87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843B87">
        <w:rPr>
          <w:rFonts w:ascii="Times New Roman" w:hAnsi="Times New Roman" w:cs="Times New Roman"/>
          <w:b/>
          <w:sz w:val="26"/>
          <w:szCs w:val="26"/>
        </w:rPr>
        <w:t> </w:t>
      </w:r>
      <w:r w:rsidRPr="00843B87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843B87" w:rsidRDefault="003B7A81" w:rsidP="004B73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3253B" w:rsidRPr="00B3253B" w:rsidRDefault="00B3253B" w:rsidP="00B3253B">
      <w:pPr>
        <w:widowControl w:val="0"/>
        <w:autoSpaceDE w:val="0"/>
        <w:autoSpaceDN w:val="0"/>
        <w:rPr>
          <w:rFonts w:eastAsia="Times New Roman" w:cs="Times New Roman"/>
          <w:sz w:val="26"/>
          <w:szCs w:val="26"/>
          <w:lang w:eastAsia="ru-RU"/>
        </w:rPr>
      </w:pPr>
      <w:r w:rsidRPr="00B3253B">
        <w:rPr>
          <w:rFonts w:eastAsia="Times New Roman" w:cs="Times New Roman"/>
          <w:sz w:val="26"/>
          <w:szCs w:val="26"/>
          <w:lang w:eastAsia="ru-RU"/>
        </w:rPr>
        <w:t xml:space="preserve">2. Область профессиональной служебной </w:t>
      </w:r>
      <w:r w:rsidRPr="00832C11">
        <w:rPr>
          <w:rFonts w:eastAsia="Times New Roman" w:cs="Times New Roman"/>
          <w:sz w:val="26"/>
          <w:szCs w:val="26"/>
          <w:lang w:eastAsia="ru-RU"/>
        </w:rPr>
        <w:t>деятельности</w:t>
      </w:r>
      <w:r w:rsidR="00143548" w:rsidRPr="00832C1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832C11" w:rsidRPr="00832C11">
        <w:rPr>
          <w:rFonts w:cs="Times New Roman"/>
          <w:sz w:val="26"/>
          <w:szCs w:val="26"/>
        </w:rPr>
        <w:t>Гражданского служащего, замещающего должности старшей группы категории «специалисты»</w:t>
      </w:r>
      <w:r w:rsidRPr="00B3253B">
        <w:rPr>
          <w:rFonts w:eastAsia="Times New Roman" w:cs="Times New Roman"/>
          <w:sz w:val="26"/>
          <w:szCs w:val="26"/>
          <w:lang w:eastAsia="ru-RU"/>
        </w:rPr>
        <w:t xml:space="preserve">: «Регулирование государственной гражданской и муниципальной службы». </w:t>
      </w:r>
    </w:p>
    <w:p w:rsidR="00B3253B" w:rsidRPr="00B3253B" w:rsidRDefault="00B3253B" w:rsidP="00B3253B">
      <w:pPr>
        <w:rPr>
          <w:rFonts w:eastAsia="Calibri" w:cs="Times New Roman"/>
          <w:sz w:val="26"/>
          <w:szCs w:val="26"/>
        </w:rPr>
      </w:pPr>
      <w:r w:rsidRPr="00B3253B">
        <w:rPr>
          <w:rFonts w:eastAsia="Calibri" w:cs="Times New Roman"/>
          <w:sz w:val="26"/>
          <w:szCs w:val="26"/>
        </w:rPr>
        <w:t>3. Виды профессиональной служебной деятельности</w:t>
      </w:r>
      <w:r w:rsidR="00143548">
        <w:rPr>
          <w:rFonts w:eastAsia="Calibri" w:cs="Times New Roman"/>
          <w:sz w:val="26"/>
          <w:szCs w:val="26"/>
        </w:rPr>
        <w:t xml:space="preserve"> </w:t>
      </w:r>
      <w:r w:rsidR="00F3677F" w:rsidRPr="00832C11">
        <w:rPr>
          <w:rFonts w:cs="Times New Roman"/>
          <w:sz w:val="26"/>
          <w:szCs w:val="26"/>
        </w:rPr>
        <w:t>Гражданского служащего, замещающего должности старшей группы категории «специалисты»</w:t>
      </w:r>
      <w:r w:rsidRPr="00B3253B">
        <w:rPr>
          <w:rFonts w:eastAsia="Calibri" w:cs="Times New Roman"/>
          <w:sz w:val="26"/>
          <w:szCs w:val="26"/>
        </w:rPr>
        <w:t>:</w:t>
      </w:r>
    </w:p>
    <w:p w:rsidR="00B3253B" w:rsidRPr="00B3253B" w:rsidRDefault="00B3253B" w:rsidP="00B3253B">
      <w:pPr>
        <w:rPr>
          <w:rFonts w:eastAsia="Calibri" w:cs="Times New Roman"/>
          <w:sz w:val="26"/>
          <w:szCs w:val="26"/>
        </w:rPr>
      </w:pPr>
      <w:r w:rsidRPr="00B3253B">
        <w:rPr>
          <w:rFonts w:eastAsia="Calibri" w:cs="Times New Roman"/>
          <w:sz w:val="26"/>
          <w:szCs w:val="26"/>
        </w:rPr>
        <w:t>«Развитие кадровых технологий на государственной гражданской и муниципальной службе»;</w:t>
      </w:r>
    </w:p>
    <w:p w:rsidR="00B3253B" w:rsidRPr="00B3253B" w:rsidRDefault="00B3253B" w:rsidP="00B3253B">
      <w:pPr>
        <w:rPr>
          <w:rFonts w:eastAsia="Calibri" w:cs="Times New Roman"/>
          <w:sz w:val="26"/>
          <w:szCs w:val="26"/>
        </w:rPr>
      </w:pPr>
      <w:r w:rsidRPr="00B3253B">
        <w:rPr>
          <w:rFonts w:eastAsia="Calibri" w:cs="Times New Roman"/>
          <w:sz w:val="26"/>
          <w:szCs w:val="26"/>
        </w:rPr>
        <w:t>«Регулирование профессионального развития гражданских служащих»;</w:t>
      </w:r>
    </w:p>
    <w:p w:rsidR="00B3253B" w:rsidRPr="00B3253B" w:rsidRDefault="00B3253B" w:rsidP="00B3253B">
      <w:pPr>
        <w:ind w:left="709" w:firstLine="0"/>
        <w:rPr>
          <w:rFonts w:eastAsia="Calibri" w:cs="Times New Roman"/>
          <w:sz w:val="26"/>
          <w:szCs w:val="26"/>
        </w:rPr>
      </w:pPr>
      <w:r w:rsidRPr="00B3253B">
        <w:rPr>
          <w:rFonts w:eastAsia="Calibri" w:cs="Times New Roman"/>
          <w:sz w:val="26"/>
          <w:szCs w:val="26"/>
        </w:rPr>
        <w:t>«Регулирование в сфере прохождения государственной гражданской службы»; «Совершенствование мер по противодействию коррупции».</w:t>
      </w:r>
    </w:p>
    <w:p w:rsidR="0067578B" w:rsidRPr="00843B87" w:rsidRDefault="0067578B" w:rsidP="004046B4">
      <w:pPr>
        <w:rPr>
          <w:rFonts w:eastAsia="Calibri" w:cs="Times New Roman"/>
          <w:sz w:val="26"/>
          <w:szCs w:val="26"/>
        </w:rPr>
      </w:pPr>
    </w:p>
    <w:p w:rsidR="003B7A81" w:rsidRPr="00843B87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B87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843B87">
        <w:rPr>
          <w:rFonts w:ascii="Times New Roman" w:hAnsi="Times New Roman" w:cs="Times New Roman"/>
          <w:b/>
          <w:sz w:val="26"/>
          <w:szCs w:val="26"/>
        </w:rPr>
        <w:t> </w:t>
      </w:r>
      <w:r w:rsidRPr="00843B87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  <w:r w:rsidR="00721040" w:rsidRPr="00843B87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3B7A81" w:rsidRPr="00843B87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B3253B" w:rsidRPr="00B3253B" w:rsidRDefault="00B3253B" w:rsidP="00B3253B">
      <w:pPr>
        <w:widowControl w:val="0"/>
        <w:rPr>
          <w:rFonts w:eastAsia="Calibri" w:cs="Times New Roman"/>
          <w:sz w:val="26"/>
          <w:szCs w:val="26"/>
        </w:rPr>
      </w:pPr>
      <w:r w:rsidRPr="00B3253B">
        <w:rPr>
          <w:rFonts w:eastAsia="Calibri" w:cs="Times New Roman"/>
          <w:sz w:val="26"/>
          <w:szCs w:val="26"/>
        </w:rPr>
        <w:t xml:space="preserve">6. Для замещения </w:t>
      </w:r>
      <w:r w:rsidR="00F3677F" w:rsidRPr="00832C11">
        <w:rPr>
          <w:rFonts w:cs="Times New Roman"/>
          <w:sz w:val="26"/>
          <w:szCs w:val="26"/>
        </w:rPr>
        <w:t>должности старшей группы категории «специалисты»</w:t>
      </w:r>
      <w:r w:rsidR="00F3677F">
        <w:rPr>
          <w:rFonts w:cs="Times New Roman"/>
          <w:sz w:val="26"/>
          <w:szCs w:val="26"/>
        </w:rPr>
        <w:t xml:space="preserve"> </w:t>
      </w:r>
      <w:r w:rsidRPr="00B3253B">
        <w:rPr>
          <w:rFonts w:eastAsia="Calibri" w:cs="Times New Roman"/>
          <w:sz w:val="26"/>
          <w:szCs w:val="26"/>
        </w:rPr>
        <w:t>устанавливаются следующие квалификационные требования.</w:t>
      </w:r>
    </w:p>
    <w:p w:rsidR="00B3253B" w:rsidRDefault="00B3253B" w:rsidP="00B3253B">
      <w:pPr>
        <w:rPr>
          <w:rFonts w:eastAsia="Calibri" w:cs="Times New Roman"/>
          <w:sz w:val="26"/>
          <w:szCs w:val="26"/>
        </w:rPr>
      </w:pPr>
      <w:r w:rsidRPr="00B3253B">
        <w:rPr>
          <w:rFonts w:eastAsia="Calibri" w:cs="Times New Roman"/>
          <w:sz w:val="26"/>
          <w:szCs w:val="26"/>
        </w:rPr>
        <w:t>6.1. Наличие высшего образования.</w:t>
      </w:r>
    </w:p>
    <w:p w:rsidR="00B3253B" w:rsidRPr="00B3253B" w:rsidRDefault="00B3253B" w:rsidP="00B3253B">
      <w:pPr>
        <w:widowControl w:val="0"/>
        <w:rPr>
          <w:rFonts w:eastAsia="Calibri" w:cs="Times New Roman"/>
          <w:spacing w:val="-2"/>
          <w:sz w:val="26"/>
          <w:szCs w:val="26"/>
        </w:rPr>
      </w:pPr>
      <w:r w:rsidRPr="00B3253B">
        <w:rPr>
          <w:rFonts w:eastAsia="Calibri" w:cs="Times New Roman"/>
          <w:spacing w:val="-2"/>
          <w:sz w:val="26"/>
          <w:szCs w:val="26"/>
        </w:rPr>
        <w:t>6.2. </w:t>
      </w:r>
      <w:proofErr w:type="gramStart"/>
      <w:r w:rsidRPr="00B3253B">
        <w:rPr>
          <w:rFonts w:eastAsia="Calibri" w:cs="Times New Roman"/>
          <w:spacing w:val="-2"/>
          <w:sz w:val="26"/>
          <w:szCs w:val="26"/>
        </w:rPr>
        <w:t xml:space="preserve">Наличие базовых знаний: </w:t>
      </w:r>
      <w:r w:rsidRPr="00B3253B">
        <w:rPr>
          <w:rFonts w:eastAsia="Calibri" w:cs="Times New Roman"/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8" w:history="1">
        <w:r w:rsidRPr="00B3253B">
          <w:rPr>
            <w:rFonts w:eastAsia="Calibri" w:cs="Times New Roman"/>
            <w:sz w:val="26"/>
            <w:szCs w:val="26"/>
          </w:rPr>
          <w:t>Конституции</w:t>
        </w:r>
      </w:hyperlink>
      <w:r w:rsidRPr="00B3253B">
        <w:rPr>
          <w:rFonts w:eastAsia="Calibri" w:cs="Times New Roman"/>
          <w:sz w:val="26"/>
          <w:szCs w:val="26"/>
        </w:rPr>
        <w:t xml:space="preserve"> Российской Федерации, Федерального </w:t>
      </w:r>
      <w:hyperlink r:id="rId9" w:history="1">
        <w:r w:rsidRPr="00B3253B">
          <w:rPr>
            <w:rFonts w:eastAsia="Calibri" w:cs="Times New Roman"/>
            <w:sz w:val="26"/>
            <w:szCs w:val="26"/>
          </w:rPr>
          <w:t>закона</w:t>
        </w:r>
      </w:hyperlink>
      <w:r w:rsidRPr="00B3253B">
        <w:rPr>
          <w:rFonts w:eastAsia="Calibri" w:cs="Times New Roman"/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B3253B">
          <w:rPr>
            <w:rFonts w:eastAsia="Calibri" w:cs="Times New Roman"/>
            <w:sz w:val="26"/>
            <w:szCs w:val="26"/>
          </w:rPr>
          <w:t>закона</w:t>
        </w:r>
      </w:hyperlink>
      <w:r w:rsidRPr="00B3253B">
        <w:rPr>
          <w:rFonts w:eastAsia="Calibri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B3253B">
          <w:rPr>
            <w:rFonts w:eastAsia="Calibri" w:cs="Times New Roman"/>
            <w:sz w:val="26"/>
            <w:szCs w:val="26"/>
          </w:rPr>
          <w:t>закона</w:t>
        </w:r>
      </w:hyperlink>
      <w:r w:rsidRPr="00B3253B">
        <w:rPr>
          <w:rFonts w:eastAsia="Calibri" w:cs="Times New Roman"/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Pr="00B3253B">
        <w:rPr>
          <w:rFonts w:eastAsia="Calibri" w:cs="Times New Roman"/>
          <w:sz w:val="26"/>
          <w:szCs w:val="26"/>
        </w:rPr>
        <w:t xml:space="preserve"> знаний в области информационно-коммуникационных технологий</w:t>
      </w:r>
      <w:r w:rsidRPr="00B3253B">
        <w:rPr>
          <w:rFonts w:eastAsia="Calibri" w:cs="Times New Roman"/>
          <w:spacing w:val="-2"/>
          <w:sz w:val="26"/>
          <w:szCs w:val="26"/>
        </w:rPr>
        <w:t>.</w:t>
      </w:r>
    </w:p>
    <w:p w:rsidR="00B3253B" w:rsidRPr="00B3253B" w:rsidRDefault="00B3253B" w:rsidP="00B3253B">
      <w:pPr>
        <w:widowControl w:val="0"/>
        <w:rPr>
          <w:rFonts w:eastAsia="Calibri" w:cs="Times New Roman"/>
          <w:sz w:val="26"/>
          <w:szCs w:val="26"/>
        </w:rPr>
      </w:pPr>
      <w:r w:rsidRPr="00B3253B">
        <w:rPr>
          <w:rFonts w:eastAsia="Calibri" w:cs="Times New Roman"/>
          <w:sz w:val="26"/>
          <w:szCs w:val="26"/>
        </w:rPr>
        <w:t>6.3. Наличие профессиональных знаний:</w:t>
      </w:r>
    </w:p>
    <w:p w:rsidR="00B3253B" w:rsidRPr="00B3253B" w:rsidRDefault="00B3253B" w:rsidP="00B3253B">
      <w:pPr>
        <w:tabs>
          <w:tab w:val="left" w:pos="2800"/>
        </w:tabs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B3253B">
        <w:rPr>
          <w:rFonts w:eastAsia="Calibri" w:cs="Times New Roman"/>
          <w:sz w:val="26"/>
          <w:szCs w:val="26"/>
        </w:rPr>
        <w:t xml:space="preserve">6.3.1. В сфере законодательства Российской Федерации: Налоговый </w:t>
      </w:r>
      <w:hyperlink r:id="rId12" w:history="1">
        <w:r w:rsidRPr="00B3253B">
          <w:rPr>
            <w:rFonts w:eastAsia="Calibri" w:cs="Times New Roman"/>
            <w:sz w:val="26"/>
            <w:szCs w:val="26"/>
          </w:rPr>
          <w:t>кодекс</w:t>
        </w:r>
      </w:hyperlink>
      <w:r w:rsidRPr="00B3253B">
        <w:rPr>
          <w:rFonts w:eastAsia="Calibri" w:cs="Times New Roman"/>
          <w:sz w:val="26"/>
          <w:szCs w:val="26"/>
        </w:rPr>
        <w:t xml:space="preserve"> Российской Федерации; Бюджетный </w:t>
      </w:r>
      <w:hyperlink r:id="rId13" w:history="1">
        <w:r w:rsidRPr="00B3253B">
          <w:rPr>
            <w:rFonts w:eastAsia="Calibri" w:cs="Times New Roman"/>
            <w:sz w:val="26"/>
            <w:szCs w:val="26"/>
          </w:rPr>
          <w:t>кодекс</w:t>
        </w:r>
      </w:hyperlink>
      <w:r w:rsidRPr="00B3253B">
        <w:rPr>
          <w:rFonts w:eastAsia="Calibri" w:cs="Times New Roman"/>
          <w:sz w:val="26"/>
          <w:szCs w:val="26"/>
        </w:rPr>
        <w:t xml:space="preserve"> Российской Федерации; Федеральный </w:t>
      </w:r>
      <w:hyperlink r:id="rId14" w:history="1">
        <w:r w:rsidRPr="00B3253B">
          <w:rPr>
            <w:rFonts w:eastAsia="Calibri" w:cs="Times New Roman"/>
            <w:sz w:val="26"/>
            <w:szCs w:val="26"/>
          </w:rPr>
          <w:t>закон</w:t>
        </w:r>
      </w:hyperlink>
      <w:r w:rsidRPr="00B3253B">
        <w:rPr>
          <w:rFonts w:eastAsia="Calibri" w:cs="Times New Roman"/>
          <w:sz w:val="26"/>
          <w:szCs w:val="26"/>
        </w:rPr>
        <w:t xml:space="preserve"> от 08 августа 2001г. № 129-ФЗ «О государственной регистрации юридических лиц и индивидуальных предпринимателей»; Федеральный </w:t>
      </w:r>
      <w:hyperlink r:id="rId15" w:history="1">
        <w:r w:rsidRPr="00B3253B">
          <w:rPr>
            <w:rFonts w:eastAsia="Calibri" w:cs="Times New Roman"/>
            <w:sz w:val="26"/>
            <w:szCs w:val="26"/>
          </w:rPr>
          <w:t>закон</w:t>
        </w:r>
      </w:hyperlink>
      <w:r w:rsidRPr="00B3253B">
        <w:rPr>
          <w:rFonts w:eastAsia="Calibri" w:cs="Times New Roman"/>
          <w:sz w:val="26"/>
          <w:szCs w:val="26"/>
        </w:rPr>
        <w:t xml:space="preserve">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B3253B">
        <w:rPr>
          <w:rFonts w:eastAsia="Calibri" w:cs="Times New Roman"/>
          <w:sz w:val="26"/>
          <w:szCs w:val="26"/>
        </w:rPr>
        <w:t xml:space="preserve">Федеральный </w:t>
      </w:r>
      <w:hyperlink r:id="rId16" w:history="1">
        <w:r w:rsidRPr="00B3253B">
          <w:rPr>
            <w:rFonts w:eastAsia="Calibri" w:cs="Times New Roman"/>
            <w:sz w:val="26"/>
            <w:szCs w:val="26"/>
          </w:rPr>
          <w:t>закон</w:t>
        </w:r>
      </w:hyperlink>
      <w:r w:rsidRPr="00B3253B">
        <w:rPr>
          <w:rFonts w:eastAsia="Calibri" w:cs="Times New Roman"/>
          <w:sz w:val="26"/>
          <w:szCs w:val="26"/>
        </w:rPr>
        <w:t xml:space="preserve"> от 06 октября 2003г. № 131-ФЗ «Об общих принципах организации местного самоуправления в Российской Федерации»; Федеральный </w:t>
      </w:r>
      <w:hyperlink r:id="rId17" w:history="1">
        <w:r w:rsidRPr="00B3253B">
          <w:rPr>
            <w:rFonts w:eastAsia="Calibri" w:cs="Times New Roman"/>
            <w:sz w:val="26"/>
            <w:szCs w:val="26"/>
          </w:rPr>
          <w:t>закон</w:t>
        </w:r>
      </w:hyperlink>
      <w:r w:rsidRPr="00B3253B">
        <w:rPr>
          <w:rFonts w:eastAsia="Calibri" w:cs="Times New Roman"/>
          <w:sz w:val="26"/>
          <w:szCs w:val="26"/>
        </w:rPr>
        <w:t xml:space="preserve"> от 29 ноября 2007г. № 282-ФЗ «Об официальном статистическом учете и системе государственной статистики в Российской Федерации»; Федеральный </w:t>
      </w:r>
      <w:hyperlink r:id="rId18" w:history="1">
        <w:r w:rsidRPr="00B3253B">
          <w:rPr>
            <w:rFonts w:eastAsia="Calibri" w:cs="Times New Roman"/>
            <w:sz w:val="26"/>
            <w:szCs w:val="26"/>
          </w:rPr>
          <w:t>закон</w:t>
        </w:r>
      </w:hyperlink>
      <w:r w:rsidRPr="00B3253B">
        <w:rPr>
          <w:rFonts w:eastAsia="Calibri" w:cs="Times New Roman"/>
          <w:sz w:val="26"/>
          <w:szCs w:val="26"/>
        </w:rPr>
        <w:t xml:space="preserve"> от 09 февраля 2009г.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B3253B">
        <w:rPr>
          <w:rFonts w:eastAsia="Calibri" w:cs="Times New Roman"/>
          <w:sz w:val="26"/>
          <w:szCs w:val="26"/>
        </w:rPr>
        <w:t xml:space="preserve"> </w:t>
      </w:r>
      <w:proofErr w:type="gramStart"/>
      <w:r w:rsidRPr="00B3253B">
        <w:rPr>
          <w:rFonts w:eastAsia="Calibri" w:cs="Times New Roman"/>
          <w:sz w:val="26"/>
          <w:szCs w:val="26"/>
        </w:rPr>
        <w:t xml:space="preserve">Федеральный </w:t>
      </w:r>
      <w:hyperlink r:id="rId19" w:history="1">
        <w:r w:rsidRPr="00B3253B">
          <w:rPr>
            <w:rFonts w:eastAsia="Calibri" w:cs="Times New Roman"/>
            <w:sz w:val="26"/>
            <w:szCs w:val="26"/>
          </w:rPr>
          <w:t>закон</w:t>
        </w:r>
      </w:hyperlink>
      <w:r w:rsidRPr="00B3253B">
        <w:rPr>
          <w:rFonts w:eastAsia="Calibri" w:cs="Times New Roman"/>
          <w:sz w:val="26"/>
          <w:szCs w:val="26"/>
        </w:rPr>
        <w:t xml:space="preserve"> от 27 июля 2010г. № 210-ФЗ «Об организации предоставления государственных и муниципальных услуг»; Федеральный </w:t>
      </w:r>
      <w:hyperlink r:id="rId20" w:history="1">
        <w:r w:rsidRPr="00B3253B">
          <w:rPr>
            <w:rFonts w:eastAsia="Calibri" w:cs="Times New Roman"/>
            <w:sz w:val="26"/>
            <w:szCs w:val="26"/>
          </w:rPr>
          <w:t>закон</w:t>
        </w:r>
      </w:hyperlink>
      <w:r w:rsidRPr="00B3253B">
        <w:rPr>
          <w:rFonts w:eastAsia="Calibri" w:cs="Times New Roman"/>
          <w:sz w:val="26"/>
          <w:szCs w:val="26"/>
        </w:rPr>
        <w:t xml:space="preserve"> от 28 декабря 2013г.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21" w:history="1">
        <w:r w:rsidRPr="00B3253B">
          <w:rPr>
            <w:rFonts w:eastAsia="Calibri" w:cs="Times New Roman"/>
            <w:sz w:val="26"/>
            <w:szCs w:val="26"/>
          </w:rPr>
          <w:t>Закон</w:t>
        </w:r>
      </w:hyperlink>
      <w:r w:rsidRPr="00B3253B">
        <w:rPr>
          <w:rFonts w:eastAsia="Calibri" w:cs="Times New Roman"/>
          <w:sz w:val="26"/>
          <w:szCs w:val="26"/>
        </w:rPr>
        <w:t xml:space="preserve"> Российской Федерации от 21 марта 1991г. № 943-1 «О налоговых органах Российской Федерации»;</w:t>
      </w:r>
      <w:proofErr w:type="gramEnd"/>
      <w:r w:rsidRPr="00B3253B">
        <w:rPr>
          <w:rFonts w:eastAsia="Calibri" w:cs="Times New Roman"/>
          <w:sz w:val="26"/>
          <w:szCs w:val="26"/>
        </w:rPr>
        <w:t xml:space="preserve"> Федеральный </w:t>
      </w:r>
      <w:hyperlink r:id="rId22" w:history="1">
        <w:r w:rsidRPr="00B3253B">
          <w:rPr>
            <w:rFonts w:eastAsia="Calibri" w:cs="Times New Roman"/>
            <w:sz w:val="26"/>
            <w:szCs w:val="26"/>
          </w:rPr>
          <w:t>закон</w:t>
        </w:r>
      </w:hyperlink>
      <w:r w:rsidRPr="00B3253B">
        <w:rPr>
          <w:rFonts w:eastAsia="Calibri" w:cs="Times New Roman"/>
          <w:sz w:val="26"/>
          <w:szCs w:val="26"/>
        </w:rPr>
        <w:t xml:space="preserve"> Российской Федерации от 27 июля 2006г. № 152-ФЗ «О персональных данных»; </w:t>
      </w:r>
      <w:hyperlink r:id="rId23" w:history="1">
        <w:r w:rsidRPr="00B3253B">
          <w:rPr>
            <w:rFonts w:eastAsia="Calibri" w:cs="Times New Roman"/>
            <w:sz w:val="26"/>
            <w:szCs w:val="26"/>
          </w:rPr>
          <w:t>Указ</w:t>
        </w:r>
      </w:hyperlink>
      <w:r w:rsidRPr="00B3253B">
        <w:rPr>
          <w:rFonts w:eastAsia="Calibri" w:cs="Times New Roman"/>
          <w:sz w:val="26"/>
          <w:szCs w:val="26"/>
        </w:rPr>
        <w:t xml:space="preserve"> </w:t>
      </w:r>
      <w:r w:rsidRPr="00B3253B">
        <w:rPr>
          <w:rFonts w:eastAsia="Calibri" w:cs="Times New Roman"/>
          <w:sz w:val="26"/>
          <w:szCs w:val="26"/>
        </w:rPr>
        <w:lastRenderedPageBreak/>
        <w:t xml:space="preserve">Президента Российской Федерации от 7 мая 2012г. № 601 «Об основных направлениях совершенствования системы государственного управления»; </w:t>
      </w:r>
      <w:hyperlink r:id="rId24" w:history="1">
        <w:r w:rsidRPr="00B3253B">
          <w:rPr>
            <w:rFonts w:eastAsia="Calibri" w:cs="Times New Roman"/>
            <w:sz w:val="26"/>
            <w:szCs w:val="26"/>
          </w:rPr>
          <w:t>Указ</w:t>
        </w:r>
      </w:hyperlink>
      <w:r w:rsidRPr="00B3253B">
        <w:rPr>
          <w:rFonts w:eastAsia="Calibri" w:cs="Times New Roman"/>
          <w:sz w:val="26"/>
          <w:szCs w:val="26"/>
        </w:rPr>
        <w:t xml:space="preserve"> Президента Российской Федерации от 11 августа 2016г. № 403 «Об Основных направлениях развития государственной гражданской службы Российской Федерации на 2016 – 2018 годы»; </w:t>
      </w:r>
      <w:hyperlink r:id="rId25" w:history="1">
        <w:r w:rsidRPr="00B3253B">
          <w:rPr>
            <w:rFonts w:eastAsia="Calibri" w:cs="Times New Roman"/>
            <w:sz w:val="26"/>
            <w:szCs w:val="26"/>
          </w:rPr>
          <w:t>постановление</w:t>
        </w:r>
      </w:hyperlink>
      <w:r w:rsidRPr="00B3253B">
        <w:rPr>
          <w:rFonts w:eastAsia="Calibri" w:cs="Times New Roman"/>
          <w:sz w:val="26"/>
          <w:szCs w:val="26"/>
        </w:rPr>
        <w:t xml:space="preserve"> Правительства Российской Федерации от 30 сентября 2004г. № 506 «Об утверждении Положения о Федеральной налоговой службе»; </w:t>
      </w:r>
      <w:hyperlink r:id="rId26" w:history="1">
        <w:proofErr w:type="gramStart"/>
        <w:r w:rsidRPr="00B3253B">
          <w:rPr>
            <w:rFonts w:eastAsia="Calibri" w:cs="Times New Roman"/>
            <w:sz w:val="26"/>
            <w:szCs w:val="26"/>
          </w:rPr>
          <w:t>приказ</w:t>
        </w:r>
      </w:hyperlink>
      <w:r w:rsidRPr="00B3253B">
        <w:rPr>
          <w:rFonts w:eastAsia="Calibri" w:cs="Times New Roman"/>
          <w:sz w:val="26"/>
          <w:szCs w:val="26"/>
        </w:rPr>
        <w:t xml:space="preserve">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B3253B">
        <w:rPr>
          <w:rFonts w:eastAsia="Calibri" w:cs="Times New Roman"/>
          <w:sz w:val="26"/>
          <w:szCs w:val="26"/>
        </w:rPr>
        <w:t xml:space="preserve"> </w:t>
      </w:r>
      <w:proofErr w:type="gramStart"/>
      <w:r w:rsidRPr="00B3253B">
        <w:rPr>
          <w:rFonts w:eastAsia="Calibri" w:cs="Times New Roman"/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(расчетов);</w:t>
      </w:r>
      <w:proofErr w:type="gramEnd"/>
    </w:p>
    <w:p w:rsidR="00B3253B" w:rsidRPr="00B3253B" w:rsidRDefault="00B3253B" w:rsidP="00B3253B">
      <w:pPr>
        <w:tabs>
          <w:tab w:val="left" w:pos="2800"/>
        </w:tabs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B3253B">
        <w:rPr>
          <w:rFonts w:eastAsia="Calibri" w:cs="Times New Roman"/>
          <w:sz w:val="26"/>
          <w:szCs w:val="26"/>
        </w:rPr>
        <w:t>Указ</w:t>
      </w:r>
      <w:r w:rsidR="00B46F34">
        <w:rPr>
          <w:rFonts w:eastAsia="Calibri" w:cs="Times New Roman"/>
          <w:sz w:val="26"/>
          <w:szCs w:val="26"/>
        </w:rPr>
        <w:t xml:space="preserve"> </w:t>
      </w:r>
      <w:r w:rsidRPr="00B3253B">
        <w:rPr>
          <w:rFonts w:eastAsia="Calibri" w:cs="Times New Roman"/>
          <w:sz w:val="26"/>
          <w:szCs w:val="26"/>
        </w:rPr>
        <w:t xml:space="preserve">Президента Российской Федерации от 11 января 1995г. № 32 «О государственных должностях Российской Федерации»; Указ Президента Российской Федерации от 9 марта 2004г. № 314 «О системе и структуре федеральных органов исполнительной власти»; Указ Президента Российской Федерации от 1 февраля 2005г. № 110 «О проведении аттестации государственных гражданских служащих Российской Федерации»; Указ Президента Российской Федерации от 1 февраля 2005г.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 Указ Президента Российской Федерации от 1 февраля 2005г. № 112 «О конкурсе на замещение вакантной должности государственной гражданской службы Российской Федерации»; Указ Президента Российской Федерации от 1 февраля 2005г. № 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 Указ Президента Российской Федерации от 31 декабря 2005г. № 1574 «О Реестре должностей федеральной государственной гражданской службы»; Указ Президента Российской Федерации от 19 ноября 2007г. № 1554 «О порядке присвоения и сохранения классных чинов юстиции лицам, замещающим государственные должности Российской Федерации и должности федеральной государственной гражданской службы,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юстиции»; Указ Президента Российской Федерации от 7 мая 2012г. № 601 «Об основных направлениях совершенствования системы государственного управления»; Указ Президента Российской Федерации от 16 января 2017г.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службы»; Указ Президента Российской Федерации от 11 августа 2016г. № 403 «Об Основных направлениях развития государственной гражданской службы Российской Федерации на 2016 - 2018 годы»; Постановление Правительства Российской Федерации от 13 августа 1997г. № 1009 «Об утверждении </w:t>
      </w:r>
      <w:proofErr w:type="gramStart"/>
      <w:r w:rsidRPr="00B3253B">
        <w:rPr>
          <w:rFonts w:eastAsia="Calibri" w:cs="Times New Roman"/>
          <w:sz w:val="26"/>
          <w:szCs w:val="26"/>
        </w:rPr>
        <w:t>правил подготовки нормативных правовых актов федеральных органов исполнительной власти</w:t>
      </w:r>
      <w:proofErr w:type="gramEnd"/>
      <w:r w:rsidRPr="00B3253B">
        <w:rPr>
          <w:rFonts w:eastAsia="Calibri" w:cs="Times New Roman"/>
          <w:sz w:val="26"/>
          <w:szCs w:val="26"/>
        </w:rPr>
        <w:t xml:space="preserve"> и их государственной регистрации»; Постановление Правительства Российской Федерации от 19 января 2005г. № 30 «О Типовом регламенте взаимодействия федеральных органов исполнительной власти»; Постановление Правительства Российской Федерации от 28 июля 2005г. № 452 «О Типовом регламенте внутренней организации федеральных органов исполнительной власти»; Распоряжение  Правительства Российской Федерации от 12 сентября 2016г.  №1919-р «Об утверждении плана мероприятий (“дорожной карты”) по реализации </w:t>
      </w:r>
      <w:r w:rsidRPr="00B3253B">
        <w:rPr>
          <w:rFonts w:eastAsia="Calibri" w:cs="Times New Roman"/>
          <w:sz w:val="26"/>
          <w:szCs w:val="26"/>
        </w:rPr>
        <w:lastRenderedPageBreak/>
        <w:t>Основных направлений развития государственной гражданской службы Российской Федерации на 2016 - 2018 годы».</w:t>
      </w:r>
    </w:p>
    <w:p w:rsidR="003C343E" w:rsidRPr="00843B87" w:rsidRDefault="00F3677F" w:rsidP="0058102D">
      <w:pPr>
        <w:tabs>
          <w:tab w:val="left" w:pos="2800"/>
        </w:tabs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832C11">
        <w:rPr>
          <w:rFonts w:cs="Times New Roman"/>
          <w:sz w:val="26"/>
          <w:szCs w:val="26"/>
        </w:rPr>
        <w:t>Гражданск</w:t>
      </w:r>
      <w:r>
        <w:rPr>
          <w:rFonts w:cs="Times New Roman"/>
          <w:sz w:val="26"/>
          <w:szCs w:val="26"/>
        </w:rPr>
        <w:t>ий</w:t>
      </w:r>
      <w:r w:rsidRPr="00832C11">
        <w:rPr>
          <w:rFonts w:cs="Times New Roman"/>
          <w:sz w:val="26"/>
          <w:szCs w:val="26"/>
        </w:rPr>
        <w:t xml:space="preserve"> служащ</w:t>
      </w:r>
      <w:r>
        <w:rPr>
          <w:rFonts w:cs="Times New Roman"/>
          <w:sz w:val="26"/>
          <w:szCs w:val="26"/>
        </w:rPr>
        <w:t>ий</w:t>
      </w:r>
      <w:r w:rsidRPr="00832C11">
        <w:rPr>
          <w:rFonts w:cs="Times New Roman"/>
          <w:sz w:val="26"/>
          <w:szCs w:val="26"/>
        </w:rPr>
        <w:t>, замещающ</w:t>
      </w:r>
      <w:r>
        <w:rPr>
          <w:rFonts w:cs="Times New Roman"/>
          <w:sz w:val="26"/>
          <w:szCs w:val="26"/>
        </w:rPr>
        <w:t>ий</w:t>
      </w:r>
      <w:r w:rsidRPr="00832C11">
        <w:rPr>
          <w:rFonts w:cs="Times New Roman"/>
          <w:sz w:val="26"/>
          <w:szCs w:val="26"/>
        </w:rPr>
        <w:t xml:space="preserve"> должности старшей группы категории «специалисты»</w:t>
      </w:r>
      <w:r>
        <w:rPr>
          <w:rFonts w:cs="Times New Roman"/>
          <w:sz w:val="26"/>
          <w:szCs w:val="26"/>
        </w:rPr>
        <w:t xml:space="preserve"> </w:t>
      </w:r>
      <w:r w:rsidR="0058102D" w:rsidRPr="00843B87">
        <w:rPr>
          <w:rFonts w:eastAsia="Calibri" w:cs="Times New Roman"/>
          <w:sz w:val="26"/>
          <w:szCs w:val="26"/>
        </w:rPr>
        <w:t>должен знать</w:t>
      </w:r>
      <w:r w:rsidR="00875058">
        <w:rPr>
          <w:rFonts w:eastAsia="Calibri" w:cs="Times New Roman"/>
          <w:sz w:val="26"/>
          <w:szCs w:val="26"/>
        </w:rPr>
        <w:t xml:space="preserve"> </w:t>
      </w:r>
      <w:r w:rsidR="0058102D" w:rsidRPr="00843B87">
        <w:rPr>
          <w:rFonts w:eastAsia="Calibri" w:cs="Times New Roman"/>
          <w:sz w:val="26"/>
          <w:szCs w:val="26"/>
        </w:rPr>
        <w:t>иные</w:t>
      </w:r>
      <w:r w:rsidR="00875058">
        <w:rPr>
          <w:rFonts w:eastAsia="Calibri" w:cs="Times New Roman"/>
          <w:sz w:val="26"/>
          <w:szCs w:val="26"/>
        </w:rPr>
        <w:t xml:space="preserve"> </w:t>
      </w:r>
      <w:r w:rsidR="0058102D" w:rsidRPr="00843B87">
        <w:rPr>
          <w:rFonts w:eastAsia="Calibri" w:cs="Times New Roman"/>
          <w:sz w:val="26"/>
          <w:szCs w:val="26"/>
        </w:rPr>
        <w:t>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3253B" w:rsidRPr="00B3253B" w:rsidRDefault="00B3253B" w:rsidP="00B3253B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B3253B">
        <w:rPr>
          <w:rFonts w:eastAsia="Calibri" w:cs="Times New Roman"/>
          <w:sz w:val="26"/>
          <w:szCs w:val="26"/>
        </w:rPr>
        <w:t>6.3.2.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</w:t>
      </w:r>
      <w:r w:rsidR="00875058">
        <w:rPr>
          <w:rFonts w:eastAsia="Calibri" w:cs="Times New Roman"/>
          <w:sz w:val="26"/>
          <w:szCs w:val="26"/>
        </w:rPr>
        <w:t xml:space="preserve"> </w:t>
      </w:r>
      <w:r w:rsidRPr="00B3253B">
        <w:rPr>
          <w:rFonts w:eastAsia="Calibri" w:cs="Times New Roman"/>
          <w:sz w:val="26"/>
          <w:szCs w:val="26"/>
        </w:rPr>
        <w:t>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</w:t>
      </w:r>
    </w:p>
    <w:p w:rsidR="00B3253B" w:rsidRPr="00B3253B" w:rsidRDefault="00B3253B" w:rsidP="00B3253B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proofErr w:type="gramStart"/>
      <w:r w:rsidRPr="00B3253B">
        <w:rPr>
          <w:rFonts w:eastAsia="Calibri" w:cs="Times New Roman"/>
          <w:sz w:val="26"/>
          <w:szCs w:val="26"/>
        </w:rPr>
        <w:t>Основные направления совершенствования государственного управления; понятие и признаки государства; понятие, цели, элементы государственного управления;  основные модели и концепции государственной службы; опыт реформирования государственной службы в Российской Федерации; технологии управления по целям и управления по результатам; проблемы и перспективы развития государственной службы Российской Федерации; передовой российский и зарубежный опыт отбора, оценки, адаптации и мотивации персонала;</w:t>
      </w:r>
      <w:proofErr w:type="gramEnd"/>
      <w:r w:rsidRPr="00B3253B">
        <w:rPr>
          <w:rFonts w:eastAsia="Calibri" w:cs="Times New Roman"/>
          <w:sz w:val="26"/>
          <w:szCs w:val="26"/>
        </w:rPr>
        <w:t xml:space="preserve"> </w:t>
      </w:r>
      <w:proofErr w:type="gramStart"/>
      <w:r w:rsidRPr="00B3253B">
        <w:rPr>
          <w:rFonts w:eastAsia="Calibri" w:cs="Times New Roman"/>
          <w:sz w:val="26"/>
          <w:szCs w:val="26"/>
        </w:rPr>
        <w:t>основные модели и концепции государственной службы; технологии отбора и оценки персонала; принципы формирования и работы с кадровым резервом в государственном органе; теории мотивации и их применение для повышения эффективности управления персоналом; методы управления персоналом;  понятие кадровой стратегии и кадровой политики организации: цели, задачи, формы;  понятие «открытые данные»; понятие и инструменты открытости деятельности федеральных органов исполнительной власти;</w:t>
      </w:r>
      <w:proofErr w:type="gramEnd"/>
      <w:r w:rsidRPr="00B3253B">
        <w:rPr>
          <w:rFonts w:eastAsia="Calibri" w:cs="Times New Roman"/>
          <w:sz w:val="26"/>
          <w:szCs w:val="26"/>
        </w:rPr>
        <w:t xml:space="preserve"> понятие и элементы модели компетенций; структура и ключевые положения должностного регламента государственного гражданского служащего и должностной инструкции муниципального служащего;  порядок внесения изменений в должностной регламент государственного гражданского служащего.</w:t>
      </w:r>
    </w:p>
    <w:p w:rsidR="00B3253B" w:rsidRPr="00B3253B" w:rsidRDefault="00B3253B" w:rsidP="00B3253B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B3253B">
        <w:rPr>
          <w:rFonts w:eastAsia="Calibri" w:cs="Times New Roman"/>
          <w:sz w:val="26"/>
          <w:szCs w:val="26"/>
        </w:rPr>
        <w:t xml:space="preserve">Вопросы планирования дополнительного профессионального образования и иных мероприятий по профессиональному развитию государственных гражданских служащих; основы законодательства о закупках; вопросы подготовки кадров для государственной гражданской службы; вопросы планирования и организации работы по подготовке и переподготовке резерва управленческих кадров. </w:t>
      </w:r>
    </w:p>
    <w:p w:rsidR="00B3253B" w:rsidRPr="00B3253B" w:rsidRDefault="00B3253B" w:rsidP="00B3253B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B3253B">
        <w:rPr>
          <w:rFonts w:eastAsia="Calibri" w:cs="Times New Roman"/>
          <w:sz w:val="26"/>
          <w:szCs w:val="26"/>
        </w:rPr>
        <w:t xml:space="preserve">Основные направления совершенствования государственного управления; порядок рассмотрения документов о присвоении классного чина государственной гражданской службы Российской Федерации федеральным государственным гражданским служащим; пути совершенствования системы оплаты труда на государственной службе; методы прогнозирования численности персонала и подходы к нормированию труда. </w:t>
      </w:r>
    </w:p>
    <w:p w:rsidR="00B3253B" w:rsidRPr="00B3253B" w:rsidRDefault="00B3253B" w:rsidP="00B3253B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B3253B">
        <w:rPr>
          <w:rFonts w:eastAsia="Calibri" w:cs="Times New Roman"/>
          <w:sz w:val="26"/>
          <w:szCs w:val="26"/>
        </w:rPr>
        <w:t>Понятие коррупции, причины ее возникновения и последствия; основные направления политики государства в сфере противодействия коррупции; меры по профилактике и противодействию коррупции на государственной гражданской службе; передовой зарубежный опыт противодействия коррупции на государственной службе.</w:t>
      </w:r>
    </w:p>
    <w:p w:rsidR="00B3253B" w:rsidRPr="00B3253B" w:rsidRDefault="00B3253B" w:rsidP="00B3253B">
      <w:pPr>
        <w:suppressAutoHyphens/>
        <w:ind w:firstLine="708"/>
        <w:rPr>
          <w:rFonts w:eastAsia="Calibri" w:cs="Times New Roman"/>
          <w:b/>
          <w:i/>
          <w:sz w:val="26"/>
          <w:szCs w:val="26"/>
        </w:rPr>
      </w:pPr>
      <w:r w:rsidRPr="00B3253B">
        <w:rPr>
          <w:rFonts w:eastAsia="Calibri" w:cs="Times New Roman"/>
          <w:spacing w:val="-2"/>
          <w:sz w:val="26"/>
          <w:szCs w:val="26"/>
        </w:rPr>
        <w:t>6.4. </w:t>
      </w:r>
      <w:proofErr w:type="gramStart"/>
      <w:r w:rsidRPr="00B3253B">
        <w:rPr>
          <w:rFonts w:eastAsia="Calibri" w:cs="Times New Roman"/>
          <w:spacing w:val="-2"/>
          <w:sz w:val="26"/>
          <w:szCs w:val="26"/>
        </w:rPr>
        <w:t xml:space="preserve">Наличие функциональных знаний: </w:t>
      </w:r>
      <w:r w:rsidRPr="00B3253B">
        <w:rPr>
          <w:rFonts w:eastAsia="Calibri" w:cs="Times New Roman"/>
          <w:sz w:val="26"/>
          <w:szCs w:val="26"/>
        </w:rPr>
        <w:t>понятие нормы права, нормативного правового акта, правоотношений и их признаков;</w:t>
      </w:r>
      <w:r>
        <w:rPr>
          <w:rFonts w:eastAsia="Calibri" w:cs="Times New Roman"/>
          <w:sz w:val="26"/>
          <w:szCs w:val="26"/>
        </w:rPr>
        <w:t xml:space="preserve"> </w:t>
      </w:r>
      <w:r w:rsidRPr="00B3253B">
        <w:rPr>
          <w:rFonts w:eastAsia="Calibri" w:cs="Times New Roman"/>
          <w:sz w:val="26"/>
          <w:szCs w:val="26"/>
        </w:rPr>
        <w:t>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правила эксплуатации зданий и сооружений; система технической и противопожарной безопасности; разработка технических заданий при размещении государственного заказа на приобретение товаров, работ и услуг;</w:t>
      </w:r>
      <w:proofErr w:type="gramEnd"/>
      <w:r w:rsidRPr="00B3253B">
        <w:rPr>
          <w:rFonts w:eastAsia="Calibri" w:cs="Times New Roman"/>
          <w:sz w:val="26"/>
          <w:szCs w:val="26"/>
        </w:rPr>
        <w:t xml:space="preserve"> </w:t>
      </w:r>
      <w:proofErr w:type="gramStart"/>
      <w:r w:rsidRPr="00B3253B">
        <w:rPr>
          <w:rFonts w:eastAsia="Calibri" w:cs="Times New Roman"/>
          <w:sz w:val="26"/>
          <w:szCs w:val="26"/>
        </w:rPr>
        <w:t>основные мероприятий мобилизационной подготовки.</w:t>
      </w:r>
      <w:r w:rsidRPr="00B3253B">
        <w:rPr>
          <w:rFonts w:eastAsia="Calibri" w:cs="Times New Roman"/>
          <w:b/>
          <w:i/>
          <w:sz w:val="26"/>
          <w:szCs w:val="26"/>
        </w:rPr>
        <w:t xml:space="preserve"> </w:t>
      </w:r>
      <w:proofErr w:type="gramEnd"/>
    </w:p>
    <w:p w:rsidR="00B3253B" w:rsidRPr="00B3253B" w:rsidRDefault="00B3253B" w:rsidP="00B3253B">
      <w:pPr>
        <w:widowControl w:val="0"/>
        <w:rPr>
          <w:rFonts w:eastAsia="Calibri" w:cs="Times New Roman"/>
          <w:sz w:val="26"/>
          <w:szCs w:val="26"/>
        </w:rPr>
      </w:pPr>
      <w:r w:rsidRPr="00B3253B">
        <w:rPr>
          <w:rFonts w:eastAsia="Calibri" w:cs="Times New Roman"/>
          <w:sz w:val="26"/>
          <w:szCs w:val="26"/>
        </w:rPr>
        <w:t xml:space="preserve">6.5. Наличие базовых умений: мыслить системно (стратегически); планировать, </w:t>
      </w:r>
      <w:r w:rsidRPr="00B3253B">
        <w:rPr>
          <w:rFonts w:eastAsia="Calibri" w:cs="Times New Roman"/>
          <w:sz w:val="26"/>
          <w:szCs w:val="26"/>
        </w:rPr>
        <w:lastRenderedPageBreak/>
        <w:t>рационально использовать служебное время и достигать результата; управлять изменениями;</w:t>
      </w:r>
      <w:r w:rsidR="009D5EAE">
        <w:rPr>
          <w:rFonts w:eastAsia="Calibri" w:cs="Times New Roman"/>
          <w:sz w:val="26"/>
          <w:szCs w:val="26"/>
        </w:rPr>
        <w:t xml:space="preserve"> </w:t>
      </w:r>
      <w:r w:rsidRPr="00B3253B">
        <w:rPr>
          <w:rFonts w:eastAsia="Calibri" w:cs="Times New Roman"/>
          <w:sz w:val="26"/>
          <w:szCs w:val="26"/>
        </w:rPr>
        <w:t>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B3253B" w:rsidRPr="00B3253B" w:rsidRDefault="00B3253B" w:rsidP="00B3253B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B3253B">
        <w:rPr>
          <w:rFonts w:eastAsia="Calibri" w:cs="Times New Roman"/>
          <w:sz w:val="26"/>
          <w:szCs w:val="26"/>
        </w:rPr>
        <w:t>6.6. </w:t>
      </w:r>
      <w:proofErr w:type="gramStart"/>
      <w:r w:rsidRPr="00B3253B">
        <w:rPr>
          <w:rFonts w:eastAsia="Calibri" w:cs="Times New Roman"/>
          <w:sz w:val="26"/>
          <w:szCs w:val="26"/>
        </w:rPr>
        <w:t xml:space="preserve">Наличие профессиональных умений: разработка методологии применения технологий управления по целям и управления по результатам; определение оптимальной кадровой стратегии и кадровой политики организации; определение оптимальных методов и инструментов современных кадровых технологий в зависимости от целей и задач государственного органа, функций и полномочий по должностям; составление публичной декларации целей и задач федеральных органов исполнительной власти на очередной год. </w:t>
      </w:r>
      <w:proofErr w:type="gramEnd"/>
    </w:p>
    <w:p w:rsidR="00B3253B" w:rsidRPr="00B3253B" w:rsidRDefault="00B3253B" w:rsidP="00B3253B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B3253B">
        <w:rPr>
          <w:rFonts w:eastAsia="Calibri" w:cs="Times New Roman"/>
          <w:sz w:val="26"/>
          <w:szCs w:val="26"/>
        </w:rPr>
        <w:t xml:space="preserve">Разработка проектов технических заданий на оказание образовательных услуг, составление критериев оценки конкурсных заявок; формирование бюджетной заявки при подготовке проекта федерального бюджета в целях финансового обеспечения дополнительного профессионального образования. </w:t>
      </w:r>
    </w:p>
    <w:p w:rsidR="00B3253B" w:rsidRDefault="00B3253B" w:rsidP="00B3253B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B3253B">
        <w:rPr>
          <w:rFonts w:eastAsia="Calibri" w:cs="Times New Roman"/>
          <w:sz w:val="26"/>
          <w:szCs w:val="26"/>
        </w:rPr>
        <w:t>Расчет поправочного коэффициента размера средней рыночной стоимости 1 кв. метра общей площади жилья с учетом места прохождения федеральным государственным гражданским служащим государственной гражданской службы Российской Федерации; расчет предельной стоимости найма (поднайма) 1 кв. метра общей площади жилого помещения, применяемой для расчета размера возмещения расходов на наем (поднаем) жилого помещения федеральным государственным гражданским служащим, назначенным в порядке ротации на должность федеральной государственной гражданской службы в федеральный государственный орган, расположенный в другой местности в пределах Российской Федерации; проведение кадрового анализа и планирование деятельности с учетом организационных целей, бюджетных ограничений и потребностей в кадрах; работа в информационной системе кадровой работы</w:t>
      </w:r>
      <w:r>
        <w:rPr>
          <w:rFonts w:eastAsia="Calibri" w:cs="Times New Roman"/>
          <w:sz w:val="26"/>
          <w:szCs w:val="26"/>
        </w:rPr>
        <w:t>.</w:t>
      </w:r>
    </w:p>
    <w:p w:rsidR="00B3253B" w:rsidRPr="00B3253B" w:rsidRDefault="00B3253B" w:rsidP="00B3253B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B3253B">
        <w:rPr>
          <w:rFonts w:eastAsia="Calibri" w:cs="Times New Roman"/>
          <w:sz w:val="26"/>
          <w:szCs w:val="26"/>
        </w:rPr>
        <w:t>Оценка коррупционных рисков; выявление факта наличия конфликта интересов; проведение анализа сведений о доходах, расходах, об имуществе и обязательствах имущественного характера; умение проводить оценку коррупционных рисков, выявлять конфликт интересов, разрешать конфликтные ситуации.</w:t>
      </w:r>
    </w:p>
    <w:p w:rsidR="00B3253B" w:rsidRPr="00B3253B" w:rsidRDefault="00B3253B" w:rsidP="00B3253B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B3253B">
        <w:rPr>
          <w:rFonts w:eastAsia="Calibri" w:cs="Times New Roman"/>
          <w:sz w:val="26"/>
          <w:szCs w:val="26"/>
        </w:rPr>
        <w:t>6.7. </w:t>
      </w:r>
      <w:proofErr w:type="gramStart"/>
      <w:r w:rsidRPr="00B3253B">
        <w:rPr>
          <w:rFonts w:eastAsia="Calibri" w:cs="Times New Roman"/>
          <w:sz w:val="26"/>
          <w:szCs w:val="26"/>
        </w:rPr>
        <w:t>Наличие функциональных умений: разработка, рассмотрение и согласование проектов нормативных правовых актов и других документов; осуществление контроля исполнения предписаний, решений и других распорядительных документов; прием и согласование документации, заявок, заявлений; рассмотрение запросов, ходатайств, уведомлений, жалоб;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дел;</w:t>
      </w:r>
      <w:proofErr w:type="gramEnd"/>
      <w:r w:rsidRPr="00B3253B">
        <w:rPr>
          <w:rFonts w:eastAsia="Calibri" w:cs="Times New Roman"/>
          <w:sz w:val="26"/>
          <w:szCs w:val="26"/>
        </w:rPr>
        <w:t xml:space="preserve"> планирование закупок; исполнение государственных контрактов.</w:t>
      </w:r>
    </w:p>
    <w:p w:rsidR="00B3253B" w:rsidRPr="00B3253B" w:rsidRDefault="00B3253B" w:rsidP="00B3253B">
      <w:pPr>
        <w:widowControl w:val="0"/>
        <w:ind w:firstLine="0"/>
        <w:jc w:val="center"/>
        <w:rPr>
          <w:rFonts w:eastAsia="Calibri" w:cs="Times New Roman"/>
          <w:b/>
          <w:sz w:val="26"/>
          <w:szCs w:val="26"/>
        </w:rPr>
      </w:pPr>
    </w:p>
    <w:p w:rsidR="003B7A81" w:rsidRPr="00843B87" w:rsidRDefault="003B7A81" w:rsidP="004F13D7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III.</w:t>
      </w:r>
      <w:r w:rsidR="007B0EB1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843B87" w:rsidRDefault="003B7A81" w:rsidP="003B7A81">
      <w:pPr>
        <w:widowControl w:val="0"/>
        <w:rPr>
          <w:rFonts w:cs="Times New Roman"/>
          <w:sz w:val="26"/>
          <w:szCs w:val="26"/>
        </w:rPr>
      </w:pPr>
    </w:p>
    <w:p w:rsidR="005138A9" w:rsidRPr="005138A9" w:rsidRDefault="005138A9" w:rsidP="005138A9">
      <w:pPr>
        <w:widowControl w:val="0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7. Основные права и обязанности</w:t>
      </w:r>
      <w:r w:rsidR="000F4D0E">
        <w:rPr>
          <w:rFonts w:eastAsia="Calibri" w:cs="Times New Roman"/>
          <w:sz w:val="26"/>
          <w:szCs w:val="26"/>
        </w:rPr>
        <w:t xml:space="preserve"> </w:t>
      </w:r>
      <w:r w:rsidR="00F3677F" w:rsidRPr="00832C11">
        <w:rPr>
          <w:rFonts w:cs="Times New Roman"/>
          <w:sz w:val="26"/>
          <w:szCs w:val="26"/>
        </w:rPr>
        <w:t>Гражданского служащего, замещающего должности старшей группы категории «специалисты»</w:t>
      </w:r>
      <w:r w:rsidRPr="005138A9">
        <w:rPr>
          <w:rFonts w:eastAsia="Calibri" w:cs="Times New Roman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5138A9" w:rsidRPr="005138A9" w:rsidRDefault="005138A9" w:rsidP="005138A9">
      <w:pPr>
        <w:widowControl w:val="0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8. В целях реализации задач и функций, возложенных на Управление,</w:t>
      </w:r>
      <w:r w:rsidR="00186E6B">
        <w:rPr>
          <w:rFonts w:eastAsia="Calibri" w:cs="Times New Roman"/>
          <w:sz w:val="26"/>
          <w:szCs w:val="26"/>
        </w:rPr>
        <w:t xml:space="preserve"> </w:t>
      </w:r>
      <w:r w:rsidR="00F3677F" w:rsidRPr="00832C11">
        <w:rPr>
          <w:rFonts w:cs="Times New Roman"/>
          <w:sz w:val="26"/>
          <w:szCs w:val="26"/>
        </w:rPr>
        <w:t>Гражданск</w:t>
      </w:r>
      <w:r w:rsidR="00F3677F">
        <w:rPr>
          <w:rFonts w:cs="Times New Roman"/>
          <w:sz w:val="26"/>
          <w:szCs w:val="26"/>
        </w:rPr>
        <w:t>ий</w:t>
      </w:r>
      <w:r w:rsidR="00F3677F" w:rsidRPr="00832C11">
        <w:rPr>
          <w:rFonts w:cs="Times New Roman"/>
          <w:sz w:val="26"/>
          <w:szCs w:val="26"/>
        </w:rPr>
        <w:t xml:space="preserve"> служащ</w:t>
      </w:r>
      <w:r w:rsidR="00F3677F">
        <w:rPr>
          <w:rFonts w:cs="Times New Roman"/>
          <w:sz w:val="26"/>
          <w:szCs w:val="26"/>
        </w:rPr>
        <w:t>ий</w:t>
      </w:r>
      <w:r w:rsidR="00F3677F" w:rsidRPr="00832C11">
        <w:rPr>
          <w:rFonts w:cs="Times New Roman"/>
          <w:sz w:val="26"/>
          <w:szCs w:val="26"/>
        </w:rPr>
        <w:t>, замещающ</w:t>
      </w:r>
      <w:r w:rsidR="00F3677F">
        <w:rPr>
          <w:rFonts w:cs="Times New Roman"/>
          <w:sz w:val="26"/>
          <w:szCs w:val="26"/>
        </w:rPr>
        <w:t>ий</w:t>
      </w:r>
      <w:r w:rsidR="00F3677F" w:rsidRPr="00832C11">
        <w:rPr>
          <w:rFonts w:cs="Times New Roman"/>
          <w:sz w:val="26"/>
          <w:szCs w:val="26"/>
        </w:rPr>
        <w:t xml:space="preserve"> должности старшей группы категории «специалисты»</w:t>
      </w:r>
      <w:r w:rsidRPr="005138A9">
        <w:rPr>
          <w:rFonts w:eastAsia="Calibri" w:cs="Times New Roman"/>
          <w:sz w:val="26"/>
          <w:szCs w:val="26"/>
        </w:rPr>
        <w:t xml:space="preserve"> обязан: </w:t>
      </w:r>
    </w:p>
    <w:p w:rsidR="005138A9" w:rsidRPr="005138A9" w:rsidRDefault="005138A9" w:rsidP="005138A9">
      <w:pPr>
        <w:rPr>
          <w:rFonts w:eastAsia="Calibri" w:cs="Times New Roman"/>
          <w:spacing w:val="-4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обеспечивать выполнение задач и функций, возложенных на</w:t>
      </w:r>
      <w:r w:rsidR="000A31BC">
        <w:rPr>
          <w:rFonts w:eastAsia="Calibri" w:cs="Times New Roman"/>
          <w:sz w:val="26"/>
          <w:szCs w:val="26"/>
        </w:rPr>
        <w:t xml:space="preserve"> отдел</w:t>
      </w:r>
      <w:r w:rsidRPr="005138A9">
        <w:rPr>
          <w:rFonts w:eastAsia="Calibri" w:cs="Times New Roman"/>
          <w:sz w:val="26"/>
          <w:szCs w:val="26"/>
        </w:rPr>
        <w:t xml:space="preserve">, в части осуществления работы </w:t>
      </w:r>
      <w:r w:rsidR="000A31BC">
        <w:rPr>
          <w:rFonts w:eastAsia="Calibri" w:cs="Times New Roman"/>
          <w:sz w:val="26"/>
          <w:szCs w:val="26"/>
        </w:rPr>
        <w:t>по направлению деятельности отдела;</w:t>
      </w:r>
    </w:p>
    <w:p w:rsidR="005138A9" w:rsidRPr="005138A9" w:rsidRDefault="005138A9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lastRenderedPageBreak/>
        <w:t>осуществлять контроль за качественным и своевременным рассмотрением гражданскими</w:t>
      </w:r>
      <w:r w:rsidR="0047526A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служащими материалов по вопросам, относящимся к направлениям деятельности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="000F4D0E">
        <w:rPr>
          <w:rFonts w:eastAsia="Calibri" w:cs="Times New Roman"/>
          <w:sz w:val="26"/>
          <w:szCs w:val="26"/>
        </w:rPr>
        <w:t>ведущего специалист</w:t>
      </w:r>
      <w:r w:rsidR="00B3253B">
        <w:rPr>
          <w:rFonts w:eastAsia="Calibri" w:cs="Times New Roman"/>
          <w:sz w:val="26"/>
          <w:szCs w:val="26"/>
        </w:rPr>
        <w:t xml:space="preserve">а - </w:t>
      </w:r>
      <w:r w:rsidR="000F4D0E">
        <w:rPr>
          <w:rFonts w:eastAsia="Calibri" w:cs="Times New Roman"/>
          <w:sz w:val="26"/>
          <w:szCs w:val="26"/>
        </w:rPr>
        <w:t xml:space="preserve">эксперта </w:t>
      </w:r>
      <w:r w:rsidRPr="005138A9">
        <w:rPr>
          <w:rFonts w:eastAsia="Calibri" w:cs="Times New Roman"/>
          <w:sz w:val="26"/>
          <w:szCs w:val="26"/>
        </w:rPr>
        <w:t>Управления;</w:t>
      </w:r>
    </w:p>
    <w:p w:rsidR="005138A9" w:rsidRPr="005138A9" w:rsidRDefault="005138A9" w:rsidP="005138A9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представлять интересы Управления и подведомственных налоговых органов в арбитражных судах и судах общей юрисдикции;</w:t>
      </w:r>
    </w:p>
    <w:p w:rsidR="005138A9" w:rsidRPr="005138A9" w:rsidRDefault="005138A9" w:rsidP="005138A9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инициировать</w:t>
      </w:r>
      <w:r w:rsidR="000F4D0E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проверки работы</w:t>
      </w:r>
      <w:r w:rsidR="00143548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подведомственных налоговых органов, вырабатывать решения по итогам их проведения;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 xml:space="preserve">рассматривать заявления, предложения, жалобы граждан и юридических лиц в пределах своей компетенции; </w:t>
      </w:r>
    </w:p>
    <w:p w:rsidR="007B5C76" w:rsidRPr="007B5C76" w:rsidRDefault="007B5C76" w:rsidP="007B5C76">
      <w:pPr>
        <w:rPr>
          <w:rFonts w:eastAsia="Calibri" w:cs="Times New Roman"/>
          <w:sz w:val="26"/>
          <w:szCs w:val="26"/>
        </w:rPr>
      </w:pPr>
      <w:r w:rsidRPr="007B5C76">
        <w:rPr>
          <w:rFonts w:eastAsia="Calibri" w:cs="Times New Roman"/>
          <w:sz w:val="26"/>
          <w:szCs w:val="26"/>
        </w:rPr>
        <w:t>своевременно и качественно исполнять поручения руководителя Управления, заместителя руководителя Управления, начальника отдела Управления, данные в пределах их полномочий, установленных законодательством Российской Федерации;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в целях обеспечения эффективной работы Управления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работать со сведениями, составляющими государственную тайну;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соблюдать правила и нормы охраны труда и техники безопасности;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0E1450" w:rsidRPr="000E1450" w:rsidRDefault="000E1450" w:rsidP="000E1450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0E1450">
        <w:rPr>
          <w:rFonts w:eastAsia="Times New Roman" w:cs="Times New Roman"/>
          <w:sz w:val="26"/>
          <w:szCs w:val="26"/>
          <w:lang w:eastAsia="ru-RU"/>
        </w:rPr>
        <w:t>представлять сведения о своих доходах,</w:t>
      </w:r>
      <w:r w:rsidR="00B3253B">
        <w:rPr>
          <w:rFonts w:eastAsia="Times New Roman" w:cs="Times New Roman"/>
          <w:sz w:val="26"/>
          <w:szCs w:val="26"/>
          <w:lang w:eastAsia="ru-RU"/>
        </w:rPr>
        <w:t xml:space="preserve"> расходах, </w:t>
      </w:r>
      <w:r w:rsidRPr="000E1450">
        <w:rPr>
          <w:rFonts w:eastAsia="Times New Roman" w:cs="Times New Roman"/>
          <w:sz w:val="26"/>
          <w:szCs w:val="26"/>
          <w:lang w:eastAsia="ru-RU"/>
        </w:rPr>
        <w:t>об имуществе и обязательствах имущественного характера, а также супруга (супруги) и несовершеннолетних детей;</w:t>
      </w:r>
    </w:p>
    <w:p w:rsidR="000E1450" w:rsidRPr="000E1450" w:rsidRDefault="000E1450" w:rsidP="000E1450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0E1450">
        <w:rPr>
          <w:rFonts w:eastAsia="Times New Roman" w:cs="Times New Roman"/>
          <w:sz w:val="26"/>
          <w:szCs w:val="26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E1450" w:rsidRPr="000E1450" w:rsidRDefault="000E1450" w:rsidP="000E1450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0E1450">
        <w:rPr>
          <w:rFonts w:eastAsia="Times New Roman" w:cs="Times New Roman"/>
          <w:sz w:val="26"/>
          <w:szCs w:val="26"/>
          <w:lang w:eastAsia="ru-RU"/>
        </w:rPr>
        <w:t xml:space="preserve">не допускать конфликтных ситуаций, способных нанести ущерб собственной репутации или авторитету ФНС России, Управления, </w:t>
      </w:r>
      <w:proofErr w:type="gramStart"/>
      <w:r w:rsidRPr="000E1450">
        <w:rPr>
          <w:rFonts w:eastAsia="Times New Roman" w:cs="Times New Roman"/>
          <w:sz w:val="26"/>
          <w:szCs w:val="26"/>
          <w:lang w:eastAsia="ru-RU"/>
        </w:rPr>
        <w:t>подведомственным</w:t>
      </w:r>
      <w:proofErr w:type="gramEnd"/>
      <w:r w:rsidRPr="000E1450">
        <w:rPr>
          <w:rFonts w:eastAsia="Times New Roman" w:cs="Times New Roman"/>
          <w:sz w:val="26"/>
          <w:szCs w:val="26"/>
          <w:lang w:eastAsia="ru-RU"/>
        </w:rPr>
        <w:t xml:space="preserve"> налоговым </w:t>
      </w:r>
      <w:r w:rsidR="00D54C7E">
        <w:rPr>
          <w:rFonts w:eastAsia="Times New Roman" w:cs="Times New Roman"/>
          <w:sz w:val="26"/>
          <w:szCs w:val="26"/>
          <w:lang w:eastAsia="ru-RU"/>
        </w:rPr>
        <w:t>органов</w:t>
      </w:r>
      <w:r w:rsidRPr="000E1450">
        <w:rPr>
          <w:rFonts w:eastAsia="Times New Roman" w:cs="Times New Roman"/>
          <w:sz w:val="26"/>
          <w:szCs w:val="26"/>
          <w:lang w:eastAsia="ru-RU"/>
        </w:rPr>
        <w:t>;</w:t>
      </w:r>
    </w:p>
    <w:p w:rsidR="000E1450" w:rsidRPr="000E1450" w:rsidRDefault="000E1450" w:rsidP="000E1450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0E1450">
        <w:rPr>
          <w:rFonts w:eastAsia="Times New Roman" w:cs="Times New Roman"/>
          <w:sz w:val="26"/>
          <w:szCs w:val="26"/>
          <w:lang w:eastAsia="ru-RU"/>
        </w:rPr>
        <w:t>уведомлять представителя нанимателя обо всех случаях обращения к нему в целях склонения к совершению коррупционных правонарушений;</w:t>
      </w:r>
    </w:p>
    <w:p w:rsidR="000E1450" w:rsidRPr="000E1450" w:rsidRDefault="000E1450" w:rsidP="000E1450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0E1450">
        <w:rPr>
          <w:rFonts w:eastAsia="Times New Roman" w:cs="Times New Roman"/>
          <w:sz w:val="26"/>
          <w:szCs w:val="26"/>
          <w:lang w:eastAsia="ru-RU"/>
        </w:rPr>
        <w:t>не совершать поступки, порочащие честь и достоинство государственного гражданского служащего;</w:t>
      </w:r>
    </w:p>
    <w:p w:rsidR="000E1450" w:rsidRPr="000E1450" w:rsidRDefault="000E1450" w:rsidP="000E1450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0E1450">
        <w:rPr>
          <w:rFonts w:eastAsia="Times New Roman" w:cs="Times New Roman"/>
          <w:sz w:val="26"/>
          <w:szCs w:val="26"/>
          <w:lang w:eastAsia="ru-RU"/>
        </w:rPr>
        <w:t>проявлять корректность в обращении с гражданами и работниками ФНС России, Управления, подведомственных налоговых</w:t>
      </w:r>
      <w:r w:rsidR="00D54C7E">
        <w:rPr>
          <w:rFonts w:eastAsia="Times New Roman" w:cs="Times New Roman"/>
          <w:sz w:val="26"/>
          <w:szCs w:val="26"/>
          <w:lang w:eastAsia="ru-RU"/>
        </w:rPr>
        <w:t xml:space="preserve"> органов</w:t>
      </w:r>
      <w:r w:rsidRPr="000E1450">
        <w:rPr>
          <w:rFonts w:eastAsia="Times New Roman" w:cs="Times New Roman"/>
          <w:sz w:val="26"/>
          <w:szCs w:val="26"/>
          <w:lang w:eastAsia="ru-RU"/>
        </w:rPr>
        <w:t>;</w:t>
      </w:r>
    </w:p>
    <w:p w:rsidR="000E1450" w:rsidRPr="000E1450" w:rsidRDefault="000E1450" w:rsidP="000E1450">
      <w:pPr>
        <w:tabs>
          <w:tab w:val="left" w:pos="709"/>
        </w:tabs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0E1450">
        <w:rPr>
          <w:rFonts w:eastAsia="Times New Roman" w:cs="Times New Roman"/>
          <w:sz w:val="26"/>
          <w:szCs w:val="26"/>
          <w:lang w:eastAsia="ru-RU"/>
        </w:rPr>
        <w:t xml:space="preserve">            соблюдать установленные правила служебного распорядка и порядок работы со служебной информацией;</w:t>
      </w:r>
    </w:p>
    <w:p w:rsidR="000E1450" w:rsidRPr="000E1450" w:rsidRDefault="000E1450" w:rsidP="000E1450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0E1450">
        <w:rPr>
          <w:rFonts w:eastAsia="Times New Roman" w:cs="Times New Roman"/>
          <w:sz w:val="26"/>
          <w:szCs w:val="26"/>
          <w:lang w:eastAsia="ru-RU"/>
        </w:rPr>
        <w:t>соблюдать Кодекс этики и служебного поведения;</w:t>
      </w:r>
    </w:p>
    <w:p w:rsidR="005138A9" w:rsidRDefault="005138A9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186E6B" w:rsidRDefault="00186E6B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Должностные обязанности по направлению деятельности отдела:</w:t>
      </w:r>
    </w:p>
    <w:p w:rsidR="00826872" w:rsidRPr="0045256C" w:rsidRDefault="00826872" w:rsidP="00826872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5256C">
        <w:rPr>
          <w:rFonts w:eastAsia="Times New Roman" w:cs="Times New Roman"/>
          <w:sz w:val="26"/>
          <w:szCs w:val="26"/>
          <w:lang w:eastAsia="ru-RU"/>
        </w:rPr>
        <w:t>осуществлять ведение реестра гражданских служащих Управления;</w:t>
      </w:r>
    </w:p>
    <w:p w:rsidR="00826872" w:rsidRDefault="00826872" w:rsidP="00826872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826872">
        <w:rPr>
          <w:rFonts w:eastAsia="Times New Roman" w:cs="Times New Roman"/>
          <w:sz w:val="26"/>
          <w:szCs w:val="26"/>
          <w:lang w:eastAsia="ru-RU"/>
        </w:rPr>
        <w:t>осуществлять ведение трудовых книжек гражданских служащих</w:t>
      </w:r>
      <w:r>
        <w:rPr>
          <w:rFonts w:eastAsia="Times New Roman" w:cs="Times New Roman"/>
          <w:sz w:val="26"/>
          <w:szCs w:val="26"/>
          <w:lang w:eastAsia="ru-RU"/>
        </w:rPr>
        <w:t xml:space="preserve"> Управления</w:t>
      </w:r>
      <w:r w:rsidRPr="00826872">
        <w:rPr>
          <w:rFonts w:eastAsia="Times New Roman" w:cs="Times New Roman"/>
          <w:sz w:val="26"/>
          <w:szCs w:val="26"/>
          <w:lang w:eastAsia="ru-RU"/>
        </w:rPr>
        <w:t>;</w:t>
      </w:r>
    </w:p>
    <w:p w:rsidR="00971D86" w:rsidRPr="00971D86" w:rsidRDefault="00971D86" w:rsidP="00971D86">
      <w:pPr>
        <w:ind w:firstLine="720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осуществлять </w:t>
      </w:r>
      <w:r w:rsidRPr="00971D86">
        <w:rPr>
          <w:rFonts w:eastAsia="Times New Roman" w:cs="Times New Roman"/>
          <w:sz w:val="26"/>
          <w:szCs w:val="26"/>
          <w:lang w:eastAsia="ru-RU"/>
        </w:rPr>
        <w:t>ве</w:t>
      </w:r>
      <w:r>
        <w:rPr>
          <w:rFonts w:eastAsia="Times New Roman" w:cs="Times New Roman"/>
          <w:sz w:val="26"/>
          <w:szCs w:val="26"/>
          <w:lang w:eastAsia="ru-RU"/>
        </w:rPr>
        <w:t xml:space="preserve">дение </w:t>
      </w:r>
      <w:r w:rsidRPr="00971D86">
        <w:rPr>
          <w:rFonts w:eastAsia="Times New Roman" w:cs="Times New Roman"/>
          <w:sz w:val="26"/>
          <w:szCs w:val="26"/>
          <w:lang w:eastAsia="ru-RU"/>
        </w:rPr>
        <w:t>книг</w:t>
      </w:r>
      <w:r>
        <w:rPr>
          <w:rFonts w:eastAsia="Times New Roman" w:cs="Times New Roman"/>
          <w:sz w:val="26"/>
          <w:szCs w:val="26"/>
          <w:lang w:eastAsia="ru-RU"/>
        </w:rPr>
        <w:t>и</w:t>
      </w:r>
      <w:r w:rsidRPr="00971D86">
        <w:rPr>
          <w:rFonts w:eastAsia="Times New Roman" w:cs="Times New Roman"/>
          <w:sz w:val="26"/>
          <w:szCs w:val="26"/>
          <w:lang w:eastAsia="ru-RU"/>
        </w:rPr>
        <w:t xml:space="preserve"> учета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71D86">
        <w:rPr>
          <w:rFonts w:eastAsia="Times New Roman" w:cs="Times New Roman"/>
          <w:sz w:val="26"/>
          <w:szCs w:val="26"/>
          <w:lang w:eastAsia="ru-RU"/>
        </w:rPr>
        <w:t>трудовых книжек</w:t>
      </w:r>
      <w:r>
        <w:rPr>
          <w:rFonts w:eastAsia="Times New Roman" w:cs="Times New Roman"/>
          <w:sz w:val="26"/>
          <w:szCs w:val="26"/>
          <w:lang w:eastAsia="ru-RU"/>
        </w:rPr>
        <w:t xml:space="preserve"> и вкладышей к ним</w:t>
      </w:r>
      <w:r w:rsidR="00875058">
        <w:rPr>
          <w:rFonts w:eastAsia="Times New Roman" w:cs="Times New Roman"/>
          <w:sz w:val="26"/>
          <w:szCs w:val="26"/>
          <w:lang w:eastAsia="ru-RU"/>
        </w:rPr>
        <w:t>,</w:t>
      </w:r>
      <w:r w:rsidRPr="00971D86">
        <w:rPr>
          <w:rFonts w:eastAsia="Times New Roman" w:cs="Times New Roman"/>
          <w:sz w:val="26"/>
          <w:szCs w:val="26"/>
          <w:lang w:eastAsia="ru-RU"/>
        </w:rPr>
        <w:t xml:space="preserve"> ежемесячно</w:t>
      </w:r>
      <w:r>
        <w:rPr>
          <w:rFonts w:eastAsia="Times New Roman" w:cs="Times New Roman"/>
          <w:sz w:val="26"/>
          <w:szCs w:val="26"/>
          <w:lang w:eastAsia="ru-RU"/>
        </w:rPr>
        <w:t xml:space="preserve"> формировать </w:t>
      </w:r>
      <w:r w:rsidRPr="00971D86">
        <w:rPr>
          <w:rFonts w:eastAsia="Times New Roman" w:cs="Times New Roman"/>
          <w:sz w:val="26"/>
          <w:szCs w:val="26"/>
          <w:lang w:eastAsia="ru-RU"/>
        </w:rPr>
        <w:t>отчет о наличии бланков трудовых книжек и вкладышей к ним;</w:t>
      </w:r>
    </w:p>
    <w:p w:rsidR="00826872" w:rsidRPr="00826872" w:rsidRDefault="00826872" w:rsidP="00826872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826872">
        <w:rPr>
          <w:rFonts w:eastAsia="Times New Roman" w:cs="Times New Roman"/>
          <w:sz w:val="26"/>
          <w:szCs w:val="26"/>
          <w:lang w:eastAsia="ru-RU"/>
        </w:rPr>
        <w:t>осуществлять</w:t>
      </w:r>
      <w:r w:rsidR="00971D8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26872">
        <w:rPr>
          <w:rFonts w:eastAsia="Times New Roman" w:cs="Times New Roman"/>
          <w:sz w:val="26"/>
          <w:szCs w:val="26"/>
          <w:lang w:eastAsia="ru-RU"/>
        </w:rPr>
        <w:t>ведение личных дел гражданских служащих</w:t>
      </w:r>
      <w:r>
        <w:rPr>
          <w:rFonts w:eastAsia="Times New Roman" w:cs="Times New Roman"/>
          <w:sz w:val="26"/>
          <w:szCs w:val="26"/>
          <w:lang w:eastAsia="ru-RU"/>
        </w:rPr>
        <w:t xml:space="preserve"> Управления и подведомственных налоговых органов</w:t>
      </w:r>
      <w:r w:rsidR="00971D86">
        <w:rPr>
          <w:rFonts w:eastAsia="Times New Roman" w:cs="Times New Roman"/>
          <w:sz w:val="26"/>
          <w:szCs w:val="26"/>
          <w:lang w:eastAsia="ru-RU"/>
        </w:rPr>
        <w:t xml:space="preserve">, </w:t>
      </w:r>
      <w:r>
        <w:rPr>
          <w:rFonts w:eastAsia="Times New Roman" w:cs="Times New Roman"/>
          <w:sz w:val="26"/>
          <w:szCs w:val="26"/>
          <w:lang w:eastAsia="ru-RU"/>
        </w:rPr>
        <w:t>копии личных дел руководителя и заместителей руководителя Управления</w:t>
      </w:r>
      <w:r w:rsidRPr="00826872">
        <w:rPr>
          <w:rFonts w:eastAsia="Times New Roman" w:cs="Times New Roman"/>
          <w:sz w:val="26"/>
          <w:szCs w:val="26"/>
          <w:lang w:eastAsia="ru-RU"/>
        </w:rPr>
        <w:t>;</w:t>
      </w:r>
    </w:p>
    <w:p w:rsidR="00971D86" w:rsidRDefault="00971D86" w:rsidP="00971D86">
      <w:pPr>
        <w:ind w:firstLine="720"/>
        <w:rPr>
          <w:rFonts w:eastAsia="Times New Roman" w:cs="Times New Roman"/>
          <w:sz w:val="26"/>
          <w:szCs w:val="26"/>
          <w:lang w:eastAsia="ru-RU"/>
        </w:rPr>
      </w:pPr>
      <w:r w:rsidRPr="00971D86">
        <w:rPr>
          <w:rFonts w:eastAsia="Times New Roman" w:cs="Times New Roman"/>
          <w:sz w:val="26"/>
          <w:szCs w:val="26"/>
          <w:lang w:eastAsia="ru-RU"/>
        </w:rPr>
        <w:t>осуществлять ведение журнала</w:t>
      </w:r>
      <w:r>
        <w:rPr>
          <w:rFonts w:eastAsia="Times New Roman" w:cs="Times New Roman"/>
          <w:sz w:val="26"/>
          <w:szCs w:val="26"/>
          <w:lang w:eastAsia="ru-RU"/>
        </w:rPr>
        <w:t xml:space="preserve"> учета личных дел;</w:t>
      </w:r>
      <w:r w:rsidRPr="00971D86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067AB1" w:rsidRPr="00971D86" w:rsidRDefault="00067AB1" w:rsidP="00971D86">
      <w:pPr>
        <w:ind w:firstLine="720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проводить инвентаризацию личных дел гражданских служащих Управления;</w:t>
      </w:r>
    </w:p>
    <w:p w:rsidR="00971D86" w:rsidRDefault="00971D86" w:rsidP="00971D86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971D86">
        <w:rPr>
          <w:rFonts w:eastAsia="Times New Roman" w:cs="Times New Roman"/>
          <w:sz w:val="26"/>
          <w:szCs w:val="26"/>
          <w:lang w:eastAsia="ru-RU"/>
        </w:rPr>
        <w:lastRenderedPageBreak/>
        <w:t>осуществлять организацию проверки достоверности представляемых гражданином персональных данных и иных сведений при поступлении на гражданскую службу</w:t>
      </w:r>
      <w:r w:rsidRPr="00B713E7">
        <w:rPr>
          <w:rFonts w:eastAsia="Times New Roman" w:cs="Times New Roman"/>
          <w:sz w:val="26"/>
          <w:szCs w:val="26"/>
          <w:lang w:eastAsia="ru-RU"/>
        </w:rPr>
        <w:t>;</w:t>
      </w:r>
    </w:p>
    <w:p w:rsidR="00B713E7" w:rsidRPr="00B713E7" w:rsidRDefault="00B713E7" w:rsidP="00B713E7">
      <w:pPr>
        <w:ind w:firstLine="708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осуществлять организацию </w:t>
      </w:r>
      <w:r w:rsidRPr="00B713E7">
        <w:rPr>
          <w:rFonts w:eastAsia="Times New Roman" w:cs="Times New Roman"/>
          <w:sz w:val="26"/>
          <w:szCs w:val="26"/>
          <w:lang w:eastAsia="ru-RU"/>
        </w:rPr>
        <w:t>работ</w:t>
      </w:r>
      <w:r>
        <w:rPr>
          <w:rFonts w:eastAsia="Times New Roman" w:cs="Times New Roman"/>
          <w:sz w:val="26"/>
          <w:szCs w:val="26"/>
          <w:lang w:eastAsia="ru-RU"/>
        </w:rPr>
        <w:t>ы</w:t>
      </w:r>
      <w:r w:rsidRPr="00B713E7">
        <w:rPr>
          <w:rFonts w:eastAsia="Times New Roman" w:cs="Times New Roman"/>
          <w:sz w:val="26"/>
          <w:szCs w:val="26"/>
          <w:lang w:eastAsia="ru-RU"/>
        </w:rPr>
        <w:t xml:space="preserve"> по приему сведений о доходах,</w:t>
      </w:r>
      <w:r>
        <w:rPr>
          <w:rFonts w:eastAsia="Times New Roman" w:cs="Times New Roman"/>
          <w:sz w:val="26"/>
          <w:szCs w:val="26"/>
          <w:lang w:eastAsia="ru-RU"/>
        </w:rPr>
        <w:t xml:space="preserve"> расходах, </w:t>
      </w:r>
      <w:r w:rsidRPr="00B713E7">
        <w:rPr>
          <w:rFonts w:eastAsia="Times New Roman" w:cs="Times New Roman"/>
          <w:sz w:val="26"/>
          <w:szCs w:val="26"/>
          <w:lang w:eastAsia="ru-RU"/>
        </w:rPr>
        <w:t>об имуществе и обязательствах имущественного характера</w:t>
      </w:r>
      <w:r>
        <w:rPr>
          <w:rFonts w:eastAsia="Times New Roman" w:cs="Times New Roman"/>
          <w:sz w:val="26"/>
          <w:szCs w:val="26"/>
          <w:lang w:eastAsia="ru-RU"/>
        </w:rPr>
        <w:t xml:space="preserve"> гражданских </w:t>
      </w:r>
      <w:r w:rsidRPr="00B713E7">
        <w:rPr>
          <w:rFonts w:eastAsia="Times New Roman" w:cs="Times New Roman"/>
          <w:sz w:val="26"/>
          <w:szCs w:val="26"/>
          <w:lang w:eastAsia="ru-RU"/>
        </w:rPr>
        <w:t>служащих</w:t>
      </w:r>
      <w:r>
        <w:rPr>
          <w:rFonts w:eastAsia="Times New Roman" w:cs="Times New Roman"/>
          <w:sz w:val="26"/>
          <w:szCs w:val="26"/>
          <w:lang w:eastAsia="ru-RU"/>
        </w:rPr>
        <w:t xml:space="preserve"> Управления и подведомственных налоговых органов</w:t>
      </w:r>
      <w:r w:rsidRPr="00B713E7">
        <w:rPr>
          <w:rFonts w:eastAsia="Times New Roman" w:cs="Times New Roman"/>
          <w:sz w:val="26"/>
          <w:szCs w:val="26"/>
          <w:lang w:eastAsia="ru-RU"/>
        </w:rPr>
        <w:t>,</w:t>
      </w:r>
    </w:p>
    <w:p w:rsidR="00826872" w:rsidRDefault="00B713E7" w:rsidP="002C34BE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B713E7">
        <w:rPr>
          <w:rFonts w:eastAsia="Times New Roman" w:cs="Times New Roman"/>
          <w:sz w:val="26"/>
          <w:szCs w:val="26"/>
          <w:lang w:eastAsia="ru-RU"/>
        </w:rPr>
        <w:t>обеспечивать проведение анализа сведений о доходах,</w:t>
      </w:r>
      <w:r>
        <w:rPr>
          <w:rFonts w:eastAsia="Times New Roman" w:cs="Times New Roman"/>
          <w:sz w:val="26"/>
          <w:szCs w:val="26"/>
          <w:lang w:eastAsia="ru-RU"/>
        </w:rPr>
        <w:t xml:space="preserve"> расходах, </w:t>
      </w:r>
      <w:r w:rsidRPr="00B713E7">
        <w:rPr>
          <w:rFonts w:eastAsia="Times New Roman" w:cs="Times New Roman"/>
          <w:sz w:val="26"/>
          <w:szCs w:val="26"/>
          <w:lang w:eastAsia="ru-RU"/>
        </w:rPr>
        <w:t>об имуществе и обязательствах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B713E7">
        <w:rPr>
          <w:rFonts w:eastAsia="Times New Roman" w:cs="Times New Roman"/>
          <w:sz w:val="26"/>
          <w:szCs w:val="26"/>
          <w:lang w:eastAsia="ru-RU"/>
        </w:rPr>
        <w:t>имущественного характера, представляемых</w:t>
      </w:r>
      <w:r w:rsidR="002C34BE">
        <w:rPr>
          <w:rFonts w:eastAsia="Times New Roman" w:cs="Times New Roman"/>
          <w:sz w:val="26"/>
          <w:szCs w:val="26"/>
          <w:lang w:eastAsia="ru-RU"/>
        </w:rPr>
        <w:t xml:space="preserve"> гражданскими </w:t>
      </w:r>
      <w:r w:rsidRPr="00B713E7">
        <w:rPr>
          <w:rFonts w:eastAsia="Times New Roman" w:cs="Times New Roman"/>
          <w:sz w:val="26"/>
          <w:szCs w:val="26"/>
          <w:lang w:eastAsia="ru-RU"/>
        </w:rPr>
        <w:t>служащими</w:t>
      </w:r>
      <w:r w:rsidR="002C34BE">
        <w:rPr>
          <w:rFonts w:eastAsia="Times New Roman" w:cs="Times New Roman"/>
          <w:sz w:val="26"/>
          <w:szCs w:val="26"/>
          <w:lang w:eastAsia="ru-RU"/>
        </w:rPr>
        <w:t xml:space="preserve"> Управления и подведомственных налоговых органов;</w:t>
      </w:r>
      <w:r w:rsidRPr="00B713E7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875058" w:rsidRDefault="00875058" w:rsidP="002C34BE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оформлять дополнительные соглашения к служебным контрактам гражданских служащих и к трудовым договорам работников Управления;</w:t>
      </w:r>
    </w:p>
    <w:p w:rsidR="00831C6E" w:rsidRDefault="00831C6E" w:rsidP="00831C6E">
      <w:pPr>
        <w:ind w:firstLine="720"/>
        <w:rPr>
          <w:rFonts w:eastAsia="Times New Roman" w:cs="Times New Roman"/>
          <w:sz w:val="26"/>
          <w:szCs w:val="26"/>
          <w:lang w:eastAsia="ru-RU"/>
        </w:rPr>
      </w:pPr>
      <w:r w:rsidRPr="00EE75FB">
        <w:rPr>
          <w:rFonts w:eastAsia="Times New Roman" w:cs="Times New Roman"/>
          <w:sz w:val="26"/>
          <w:szCs w:val="26"/>
          <w:lang w:eastAsia="ru-RU"/>
        </w:rPr>
        <w:t>ежеквартально формировать сводную информацию о деятельности комиссий по соблюдению требований к служебному поведению гражданских служащих и урегулированию конфликта интересов Управления и подведомственных налоговых органов;</w:t>
      </w:r>
    </w:p>
    <w:p w:rsidR="00067AB1" w:rsidRPr="00067AB1" w:rsidRDefault="00875058" w:rsidP="00067AB1">
      <w:pPr>
        <w:tabs>
          <w:tab w:val="left" w:pos="9355"/>
        </w:tabs>
        <w:ind w:firstLine="567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</w:t>
      </w:r>
      <w:r w:rsidR="00067AB1">
        <w:rPr>
          <w:rFonts w:eastAsia="Times New Roman" w:cs="Times New Roman"/>
          <w:sz w:val="26"/>
          <w:szCs w:val="26"/>
          <w:lang w:eastAsia="ru-RU"/>
        </w:rPr>
        <w:t xml:space="preserve">осуществлять </w:t>
      </w:r>
      <w:r w:rsidR="00067AB1" w:rsidRPr="00067AB1">
        <w:rPr>
          <w:rFonts w:eastAsia="Times New Roman" w:cs="Times New Roman"/>
          <w:sz w:val="26"/>
          <w:szCs w:val="26"/>
          <w:lang w:eastAsia="ru-RU"/>
        </w:rPr>
        <w:t xml:space="preserve">формирование и </w:t>
      </w:r>
      <w:r w:rsidR="00067AB1">
        <w:rPr>
          <w:rFonts w:eastAsia="Times New Roman" w:cs="Times New Roman"/>
          <w:sz w:val="26"/>
          <w:szCs w:val="26"/>
          <w:lang w:eastAsia="ru-RU"/>
        </w:rPr>
        <w:t xml:space="preserve">представление </w:t>
      </w:r>
      <w:r w:rsidR="00067AB1" w:rsidRPr="00067AB1">
        <w:rPr>
          <w:rFonts w:eastAsia="Times New Roman" w:cs="Times New Roman"/>
          <w:sz w:val="26"/>
          <w:szCs w:val="26"/>
          <w:lang w:eastAsia="ru-RU"/>
        </w:rPr>
        <w:t>в ФНС России</w:t>
      </w:r>
      <w:r w:rsidR="002133E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067AB1" w:rsidRPr="00067AB1">
        <w:rPr>
          <w:rFonts w:eastAsia="Times New Roman" w:cs="Times New Roman"/>
          <w:sz w:val="26"/>
          <w:szCs w:val="26"/>
          <w:lang w:eastAsia="ru-RU"/>
        </w:rPr>
        <w:t>отчет</w:t>
      </w:r>
      <w:r w:rsidR="002133E1">
        <w:rPr>
          <w:rFonts w:eastAsia="Times New Roman" w:cs="Times New Roman"/>
          <w:sz w:val="26"/>
          <w:szCs w:val="26"/>
          <w:lang w:eastAsia="ru-RU"/>
        </w:rPr>
        <w:t>ов по противодействию коррупции:</w:t>
      </w:r>
      <w:r w:rsidR="00067AB1" w:rsidRPr="00067AB1">
        <w:rPr>
          <w:rFonts w:eastAsia="Times New Roman" w:cs="Times New Roman"/>
          <w:sz w:val="26"/>
          <w:szCs w:val="26"/>
          <w:lang w:eastAsia="ru-RU"/>
        </w:rPr>
        <w:t xml:space="preserve"> «Сведени</w:t>
      </w:r>
      <w:r w:rsidR="002133E1">
        <w:rPr>
          <w:rFonts w:eastAsia="Times New Roman" w:cs="Times New Roman"/>
          <w:sz w:val="26"/>
          <w:szCs w:val="26"/>
          <w:lang w:eastAsia="ru-RU"/>
        </w:rPr>
        <w:t>й</w:t>
      </w:r>
      <w:r w:rsidR="00067AB1" w:rsidRPr="00067AB1">
        <w:rPr>
          <w:rFonts w:eastAsia="Times New Roman" w:cs="Times New Roman"/>
          <w:sz w:val="26"/>
          <w:szCs w:val="26"/>
          <w:lang w:eastAsia="ru-RU"/>
        </w:rPr>
        <w:t xml:space="preserve"> о ходе реализации мер по противодействию коррупции в федеральных государственных органах, государственных корпорациях и фондах, иных организациях, созданных для обеспечения деятельности федеральных</w:t>
      </w:r>
      <w:r w:rsidR="00067AB1">
        <w:rPr>
          <w:rFonts w:eastAsia="Times New Roman" w:cs="Times New Roman"/>
          <w:sz w:val="26"/>
          <w:szCs w:val="26"/>
          <w:lang w:eastAsia="ru-RU"/>
        </w:rPr>
        <w:t xml:space="preserve"> государственных органов"; </w:t>
      </w:r>
      <w:r w:rsidR="009B51A6">
        <w:rPr>
          <w:rFonts w:eastAsia="Times New Roman" w:cs="Times New Roman"/>
          <w:sz w:val="26"/>
          <w:szCs w:val="26"/>
          <w:lang w:eastAsia="ru-RU"/>
        </w:rPr>
        <w:t xml:space="preserve">«О показателях </w:t>
      </w:r>
      <w:proofErr w:type="gramStart"/>
      <w:r w:rsidR="009B51A6">
        <w:rPr>
          <w:rFonts w:eastAsia="Times New Roman" w:cs="Times New Roman"/>
          <w:sz w:val="26"/>
          <w:szCs w:val="26"/>
          <w:lang w:eastAsia="ru-RU"/>
        </w:rPr>
        <w:t>оценки эффективности деятельности подразделений кадровых служб федеральных государственных органов</w:t>
      </w:r>
      <w:proofErr w:type="gramEnd"/>
      <w:r w:rsidR="009B51A6">
        <w:rPr>
          <w:rFonts w:eastAsia="Times New Roman" w:cs="Times New Roman"/>
          <w:sz w:val="26"/>
          <w:szCs w:val="26"/>
          <w:lang w:eastAsia="ru-RU"/>
        </w:rPr>
        <w:t xml:space="preserve"> по профилактике коррупционных и иных правонарушений»; «О результатах работы по направлению территориальными органами ФНС России </w:t>
      </w:r>
      <w:proofErr w:type="gramStart"/>
      <w:r w:rsidR="009B51A6">
        <w:rPr>
          <w:rFonts w:eastAsia="Times New Roman" w:cs="Times New Roman"/>
          <w:sz w:val="26"/>
          <w:szCs w:val="26"/>
          <w:lang w:eastAsia="ru-RU"/>
        </w:rPr>
        <w:t>в органы прокуратуры материалов для рассмотрения вопроса о возбуждении дела об административном правонарушении в соответствии</w:t>
      </w:r>
      <w:proofErr w:type="gramEnd"/>
      <w:r w:rsidR="009B51A6">
        <w:rPr>
          <w:rFonts w:eastAsia="Times New Roman" w:cs="Times New Roman"/>
          <w:sz w:val="26"/>
          <w:szCs w:val="26"/>
          <w:lang w:eastAsia="ru-RU"/>
        </w:rPr>
        <w:t xml:space="preserve"> со статьей 19.28 КоАП РФ»</w:t>
      </w:r>
      <w:r w:rsidR="002133E1">
        <w:rPr>
          <w:rFonts w:eastAsia="Times New Roman" w:cs="Times New Roman"/>
          <w:sz w:val="26"/>
          <w:szCs w:val="26"/>
          <w:lang w:eastAsia="ru-RU"/>
        </w:rPr>
        <w:t xml:space="preserve"> и иных </w:t>
      </w:r>
      <w:r w:rsidR="001A2694">
        <w:rPr>
          <w:rFonts w:eastAsia="Times New Roman" w:cs="Times New Roman"/>
          <w:sz w:val="26"/>
          <w:szCs w:val="26"/>
          <w:lang w:eastAsia="ru-RU"/>
        </w:rPr>
        <w:t>необходимых для работы отчетов</w:t>
      </w:r>
      <w:r w:rsidR="009B51A6">
        <w:rPr>
          <w:rFonts w:eastAsia="Times New Roman" w:cs="Times New Roman"/>
          <w:sz w:val="26"/>
          <w:szCs w:val="26"/>
          <w:lang w:eastAsia="ru-RU"/>
        </w:rPr>
        <w:t>;</w:t>
      </w:r>
      <w:r w:rsidR="00067AB1" w:rsidRPr="00067AB1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E46D1A" w:rsidRDefault="00E46D1A" w:rsidP="00E46D1A">
      <w:pPr>
        <w:ind w:firstLine="720"/>
        <w:rPr>
          <w:rFonts w:eastAsia="Times New Roman" w:cs="Times New Roman"/>
          <w:sz w:val="26"/>
          <w:szCs w:val="26"/>
          <w:lang w:eastAsia="ru-RU"/>
        </w:rPr>
      </w:pPr>
      <w:r w:rsidRPr="00F05387">
        <w:rPr>
          <w:rFonts w:eastAsia="Times New Roman" w:cs="Times New Roman"/>
          <w:sz w:val="26"/>
          <w:szCs w:val="26"/>
          <w:lang w:eastAsia="ru-RU"/>
        </w:rPr>
        <w:t>вносить в программу ДКС-Кадры персональные данные сотрудников при приеме на работу (</w:t>
      </w:r>
      <w:r>
        <w:rPr>
          <w:rFonts w:eastAsia="Times New Roman" w:cs="Times New Roman"/>
          <w:sz w:val="26"/>
          <w:szCs w:val="26"/>
          <w:lang w:eastAsia="ru-RU"/>
        </w:rPr>
        <w:t xml:space="preserve">кроме </w:t>
      </w:r>
      <w:r w:rsidRPr="00F05387">
        <w:rPr>
          <w:rFonts w:eastAsia="Times New Roman" w:cs="Times New Roman"/>
          <w:sz w:val="26"/>
          <w:szCs w:val="26"/>
          <w:lang w:eastAsia="ru-RU"/>
        </w:rPr>
        <w:t>ИНН, СНИЛС, паспортные данные, предыдущий стаж работы и т.д.), а также изменения персональных данных сотрудников</w:t>
      </w:r>
      <w:r>
        <w:rPr>
          <w:rFonts w:eastAsia="Times New Roman" w:cs="Times New Roman"/>
          <w:sz w:val="26"/>
          <w:szCs w:val="26"/>
          <w:lang w:eastAsia="ru-RU"/>
        </w:rPr>
        <w:t xml:space="preserve"> Управления</w:t>
      </w:r>
      <w:r w:rsidRPr="00F05387">
        <w:rPr>
          <w:rFonts w:eastAsia="Times New Roman" w:cs="Times New Roman"/>
          <w:sz w:val="26"/>
          <w:szCs w:val="26"/>
          <w:lang w:eastAsia="ru-RU"/>
        </w:rPr>
        <w:t>;</w:t>
      </w:r>
    </w:p>
    <w:p w:rsidR="00E46D1A" w:rsidRDefault="00E46D1A" w:rsidP="00E46D1A">
      <w:pPr>
        <w:ind w:firstLine="708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осуществлять подготовку </w:t>
      </w:r>
      <w:r w:rsidRPr="00B3253B">
        <w:rPr>
          <w:rFonts w:eastAsia="Times New Roman" w:cs="Times New Roman"/>
          <w:sz w:val="26"/>
          <w:szCs w:val="26"/>
          <w:lang w:eastAsia="ru-RU"/>
        </w:rPr>
        <w:t>информаци</w:t>
      </w:r>
      <w:r>
        <w:rPr>
          <w:rFonts w:eastAsia="Times New Roman" w:cs="Times New Roman"/>
          <w:sz w:val="26"/>
          <w:szCs w:val="26"/>
          <w:lang w:eastAsia="ru-RU"/>
        </w:rPr>
        <w:t>и</w:t>
      </w:r>
      <w:r w:rsidRPr="00B3253B">
        <w:rPr>
          <w:rFonts w:eastAsia="Times New Roman" w:cs="Times New Roman"/>
          <w:sz w:val="26"/>
          <w:szCs w:val="26"/>
          <w:lang w:eastAsia="ru-RU"/>
        </w:rPr>
        <w:t xml:space="preserve"> по кадровым вопросам для</w:t>
      </w:r>
      <w:r>
        <w:rPr>
          <w:rFonts w:eastAsia="Times New Roman" w:cs="Times New Roman"/>
          <w:sz w:val="26"/>
          <w:szCs w:val="26"/>
          <w:lang w:eastAsia="ru-RU"/>
        </w:rPr>
        <w:t xml:space="preserve"> размещения на </w:t>
      </w:r>
      <w:r w:rsidRPr="00B3253B">
        <w:rPr>
          <w:rFonts w:eastAsia="Times New Roman" w:cs="Times New Roman"/>
          <w:sz w:val="26"/>
          <w:szCs w:val="26"/>
          <w:lang w:eastAsia="ru-RU"/>
        </w:rPr>
        <w:t xml:space="preserve"> Интернет - сайт</w:t>
      </w:r>
      <w:r>
        <w:rPr>
          <w:rFonts w:eastAsia="Times New Roman" w:cs="Times New Roman"/>
          <w:sz w:val="26"/>
          <w:szCs w:val="26"/>
          <w:lang w:eastAsia="ru-RU"/>
        </w:rPr>
        <w:t>е</w:t>
      </w:r>
      <w:r w:rsidRPr="00B3253B">
        <w:rPr>
          <w:rFonts w:eastAsia="Times New Roman" w:cs="Times New Roman"/>
          <w:sz w:val="26"/>
          <w:szCs w:val="26"/>
          <w:lang w:eastAsia="ru-RU"/>
        </w:rPr>
        <w:t xml:space="preserve"> Управления;</w:t>
      </w:r>
    </w:p>
    <w:p w:rsidR="00AC2A38" w:rsidRPr="00AC2A38" w:rsidRDefault="00AC2A38" w:rsidP="00AC2A38">
      <w:pPr>
        <w:ind w:firstLine="720"/>
        <w:rPr>
          <w:rFonts w:eastAsia="Times New Roman" w:cs="Times New Roman"/>
          <w:sz w:val="26"/>
          <w:szCs w:val="26"/>
          <w:lang w:eastAsia="ru-RU"/>
        </w:rPr>
      </w:pPr>
      <w:r w:rsidRPr="00AC2A38">
        <w:rPr>
          <w:rFonts w:eastAsia="Times New Roman" w:cs="Times New Roman"/>
          <w:sz w:val="26"/>
          <w:szCs w:val="26"/>
          <w:lang w:eastAsia="ru-RU"/>
        </w:rPr>
        <w:t>осуществлять организацию проведения служебных проверок, осуществлять подготовку материалов по служебным проверкам для сдачи в архив, подготовку приказов о вынесении (снятии) дисциплинарного взыскания гражданским служащим Управления и подведомственных налоговых органов;</w:t>
      </w:r>
    </w:p>
    <w:p w:rsidR="002C3410" w:rsidRPr="00F05387" w:rsidRDefault="002C3410" w:rsidP="002C3410">
      <w:pPr>
        <w:ind w:firstLine="720"/>
        <w:rPr>
          <w:rFonts w:eastAsia="Times New Roman" w:cs="Times New Roman"/>
          <w:sz w:val="26"/>
          <w:szCs w:val="26"/>
          <w:lang w:eastAsia="ru-RU"/>
        </w:rPr>
      </w:pPr>
      <w:r w:rsidRPr="00F05387">
        <w:rPr>
          <w:rFonts w:eastAsia="Times New Roman" w:cs="Times New Roman"/>
          <w:sz w:val="26"/>
          <w:szCs w:val="26"/>
          <w:lang w:eastAsia="ru-RU"/>
        </w:rPr>
        <w:t>принимать участие в проведен</w:t>
      </w:r>
      <w:proofErr w:type="gramStart"/>
      <w:r w:rsidRPr="00F05387">
        <w:rPr>
          <w:rFonts w:eastAsia="Times New Roman" w:cs="Times New Roman"/>
          <w:sz w:val="26"/>
          <w:szCs w:val="26"/>
          <w:lang w:eastAsia="ru-RU"/>
        </w:rPr>
        <w:t>ии ау</w:t>
      </w:r>
      <w:proofErr w:type="gramEnd"/>
      <w:r w:rsidRPr="00F05387">
        <w:rPr>
          <w:rFonts w:eastAsia="Times New Roman" w:cs="Times New Roman"/>
          <w:sz w:val="26"/>
          <w:szCs w:val="26"/>
          <w:lang w:eastAsia="ru-RU"/>
        </w:rPr>
        <w:t>диторских проверок внутреннего аудита подведомственных налоговых органов, оказывать методическую и практическую помощь подведомственным налоговым органам;</w:t>
      </w:r>
    </w:p>
    <w:p w:rsidR="00CE5DAB" w:rsidRPr="00EE75FB" w:rsidRDefault="00CE5DAB" w:rsidP="00CE5DAB">
      <w:pPr>
        <w:ind w:firstLine="720"/>
        <w:rPr>
          <w:rFonts w:eastAsia="Calibri" w:cs="Times New Roman"/>
          <w:sz w:val="26"/>
          <w:szCs w:val="26"/>
        </w:rPr>
      </w:pPr>
      <w:r w:rsidRPr="00EE75FB">
        <w:rPr>
          <w:rFonts w:eastAsia="Calibri" w:cs="Times New Roman"/>
          <w:sz w:val="26"/>
          <w:szCs w:val="26"/>
        </w:rPr>
        <w:t xml:space="preserve">принимать меры по выявлению и устранению причин и условий, способствующих возникновению конфликта интересов на государственной службе; </w:t>
      </w:r>
    </w:p>
    <w:p w:rsidR="00CE5DAB" w:rsidRPr="00EE75FB" w:rsidRDefault="00CE5DAB" w:rsidP="00CE5DAB">
      <w:pPr>
        <w:ind w:firstLine="720"/>
        <w:rPr>
          <w:rFonts w:eastAsia="Calibri" w:cs="Times New Roman"/>
          <w:sz w:val="26"/>
          <w:szCs w:val="26"/>
        </w:rPr>
      </w:pPr>
      <w:proofErr w:type="gramStart"/>
      <w:r w:rsidRPr="00EE75FB">
        <w:rPr>
          <w:rFonts w:eastAsia="Calibri" w:cs="Times New Roman"/>
          <w:sz w:val="26"/>
          <w:szCs w:val="26"/>
        </w:rPr>
        <w:t xml:space="preserve">оказывать гражданским служащим консультативную помощь по вопросам, связанным с применением на практике требований к служебному поведению и общих </w:t>
      </w:r>
      <w:hyperlink r:id="rId27" w:history="1">
        <w:r w:rsidRPr="00EE75FB">
          <w:rPr>
            <w:rFonts w:eastAsia="Calibri" w:cs="Times New Roman"/>
            <w:sz w:val="26"/>
            <w:szCs w:val="26"/>
          </w:rPr>
          <w:t>принципов</w:t>
        </w:r>
      </w:hyperlink>
      <w:r w:rsidRPr="00EE75FB">
        <w:rPr>
          <w:rFonts w:eastAsia="Calibri" w:cs="Times New Roman"/>
          <w:sz w:val="26"/>
          <w:szCs w:val="26"/>
        </w:rPr>
        <w:t xml:space="preserve"> служебного поведения</w:t>
      </w:r>
      <w:r w:rsidR="004026FF">
        <w:rPr>
          <w:rFonts w:eastAsia="Calibri" w:cs="Times New Roman"/>
          <w:sz w:val="26"/>
          <w:szCs w:val="26"/>
        </w:rPr>
        <w:t xml:space="preserve"> гражданских </w:t>
      </w:r>
      <w:r w:rsidRPr="00EE75FB">
        <w:rPr>
          <w:rFonts w:eastAsia="Calibri" w:cs="Times New Roman"/>
          <w:sz w:val="26"/>
          <w:szCs w:val="26"/>
        </w:rPr>
        <w:t>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гражданскими служащими коррупционных правонарушений непредставления ими сведений</w:t>
      </w:r>
      <w:proofErr w:type="gramEnd"/>
      <w:r w:rsidRPr="00EE75FB">
        <w:rPr>
          <w:rFonts w:eastAsia="Calibri" w:cs="Times New Roman"/>
          <w:sz w:val="26"/>
          <w:szCs w:val="26"/>
        </w:rPr>
        <w:t xml:space="preserve"> либо представления недостоверных или неполных сведений о доходах, об имуществе и обязательствах имущественного характера; </w:t>
      </w:r>
    </w:p>
    <w:p w:rsidR="00CE5DAB" w:rsidRPr="00EE75FB" w:rsidRDefault="00CE5DAB" w:rsidP="00CE5DAB">
      <w:pPr>
        <w:ind w:firstLine="720"/>
        <w:rPr>
          <w:rFonts w:eastAsia="Calibri" w:cs="Times New Roman"/>
          <w:sz w:val="26"/>
          <w:szCs w:val="26"/>
        </w:rPr>
      </w:pPr>
      <w:r w:rsidRPr="00EE75FB">
        <w:rPr>
          <w:rFonts w:eastAsia="Calibri" w:cs="Times New Roman"/>
          <w:sz w:val="26"/>
          <w:szCs w:val="26"/>
        </w:rPr>
        <w:t>организовывать мероприятия по правовому просвещению гражданских служащих;</w:t>
      </w:r>
    </w:p>
    <w:p w:rsidR="00CE5DAB" w:rsidRPr="00EE75FB" w:rsidRDefault="00CE5DAB" w:rsidP="00CE5DAB">
      <w:pPr>
        <w:ind w:firstLine="720"/>
        <w:rPr>
          <w:rFonts w:eastAsia="Calibri" w:cs="Times New Roman"/>
          <w:sz w:val="26"/>
          <w:szCs w:val="26"/>
        </w:rPr>
      </w:pPr>
      <w:r w:rsidRPr="00EE75FB">
        <w:rPr>
          <w:rFonts w:eastAsia="Calibri" w:cs="Times New Roman"/>
          <w:sz w:val="26"/>
          <w:szCs w:val="26"/>
        </w:rPr>
        <w:t>осуществлять</w:t>
      </w:r>
      <w:r w:rsidR="00EE75FB">
        <w:rPr>
          <w:rFonts w:eastAsia="Calibri" w:cs="Times New Roman"/>
          <w:sz w:val="26"/>
          <w:szCs w:val="26"/>
        </w:rPr>
        <w:t xml:space="preserve"> </w:t>
      </w:r>
      <w:r w:rsidRPr="00EE75FB">
        <w:rPr>
          <w:rFonts w:eastAsia="Calibri" w:cs="Times New Roman"/>
          <w:sz w:val="26"/>
          <w:szCs w:val="26"/>
        </w:rPr>
        <w:t>подготовку проектов нормативных правовых актов о противодействии коррупции;</w:t>
      </w:r>
    </w:p>
    <w:p w:rsidR="00CE5DAB" w:rsidRPr="00EE75FB" w:rsidRDefault="00CE5DAB" w:rsidP="00CE5DAB">
      <w:pPr>
        <w:autoSpaceDE w:val="0"/>
        <w:autoSpaceDN w:val="0"/>
        <w:adjustRightInd w:val="0"/>
        <w:ind w:firstLine="720"/>
        <w:rPr>
          <w:rFonts w:eastAsia="Times New Roman" w:cs="Times New Roman"/>
          <w:sz w:val="26"/>
          <w:szCs w:val="26"/>
          <w:lang w:eastAsia="ru-RU"/>
        </w:rPr>
      </w:pPr>
      <w:r w:rsidRPr="00EE75FB">
        <w:rPr>
          <w:rFonts w:eastAsia="Times New Roman" w:cs="Times New Roman"/>
          <w:sz w:val="26"/>
          <w:szCs w:val="26"/>
          <w:lang w:eastAsia="ru-RU"/>
        </w:rPr>
        <w:lastRenderedPageBreak/>
        <w:t>обеспечивать соблюдение</w:t>
      </w:r>
      <w:r w:rsidR="004026FF">
        <w:rPr>
          <w:rFonts w:eastAsia="Times New Roman" w:cs="Times New Roman"/>
          <w:sz w:val="26"/>
          <w:szCs w:val="26"/>
          <w:lang w:eastAsia="ru-RU"/>
        </w:rPr>
        <w:t xml:space="preserve"> гражданскими </w:t>
      </w:r>
      <w:r w:rsidRPr="00EE75FB">
        <w:rPr>
          <w:rFonts w:eastAsia="Times New Roman" w:cs="Times New Roman"/>
          <w:sz w:val="26"/>
          <w:szCs w:val="26"/>
          <w:lang w:eastAsia="ru-RU"/>
        </w:rPr>
        <w:t xml:space="preserve">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8" w:history="1">
        <w:r w:rsidRPr="00EE75FB">
          <w:rPr>
            <w:rFonts w:eastAsia="Times New Roman" w:cs="Times New Roman"/>
            <w:sz w:val="26"/>
            <w:szCs w:val="26"/>
            <w:lang w:eastAsia="ru-RU"/>
          </w:rPr>
          <w:t>законом</w:t>
        </w:r>
      </w:hyperlink>
      <w:r w:rsidRPr="00EE75FB">
        <w:rPr>
          <w:rFonts w:eastAsia="Times New Roman" w:cs="Times New Roman"/>
          <w:sz w:val="26"/>
          <w:szCs w:val="26"/>
          <w:lang w:eastAsia="ru-RU"/>
        </w:rPr>
        <w:t xml:space="preserve"> от 25 декабря 2008г. № 273-ФЗ "О противодействии коррупции" и другими федеральными законами (далее - требования к служебному поведению);</w:t>
      </w:r>
    </w:p>
    <w:p w:rsidR="00CE5DAB" w:rsidRPr="00EE75FB" w:rsidRDefault="00CE5DAB" w:rsidP="00CE5DAB">
      <w:pPr>
        <w:ind w:firstLine="720"/>
        <w:rPr>
          <w:rFonts w:eastAsia="Times New Roman" w:cs="Times New Roman"/>
          <w:sz w:val="26"/>
          <w:szCs w:val="26"/>
          <w:lang w:eastAsia="ru-RU"/>
        </w:rPr>
      </w:pPr>
      <w:r w:rsidRPr="00EE75FB">
        <w:rPr>
          <w:rFonts w:eastAsia="Calibri" w:cs="Times New Roman"/>
          <w:sz w:val="26"/>
          <w:szCs w:val="26"/>
        </w:rPr>
        <w:t>обеспечивать</w:t>
      </w:r>
      <w:r w:rsidR="00EE75FB">
        <w:rPr>
          <w:rFonts w:eastAsia="Calibri" w:cs="Times New Roman"/>
          <w:sz w:val="26"/>
          <w:szCs w:val="26"/>
        </w:rPr>
        <w:t xml:space="preserve"> </w:t>
      </w:r>
      <w:r w:rsidRPr="00EE75FB">
        <w:rPr>
          <w:rFonts w:eastAsia="Calibri" w:cs="Times New Roman"/>
          <w:sz w:val="26"/>
          <w:szCs w:val="26"/>
        </w:rPr>
        <w:t>реализацию</w:t>
      </w:r>
      <w:r w:rsidR="00EE75FB">
        <w:rPr>
          <w:rFonts w:eastAsia="Calibri" w:cs="Times New Roman"/>
          <w:sz w:val="26"/>
          <w:szCs w:val="26"/>
        </w:rPr>
        <w:t xml:space="preserve"> гражданскими </w:t>
      </w:r>
      <w:r w:rsidRPr="00EE75FB">
        <w:rPr>
          <w:rFonts w:eastAsia="Calibri" w:cs="Times New Roman"/>
          <w:sz w:val="26"/>
          <w:szCs w:val="26"/>
        </w:rPr>
        <w:t>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CE5DAB" w:rsidRPr="00EE75FB" w:rsidRDefault="00CE5DAB" w:rsidP="00CE5DAB">
      <w:pPr>
        <w:autoSpaceDE w:val="0"/>
        <w:autoSpaceDN w:val="0"/>
        <w:adjustRightInd w:val="0"/>
        <w:ind w:firstLine="720"/>
        <w:rPr>
          <w:rFonts w:eastAsia="Times New Roman" w:cs="Times New Roman"/>
          <w:sz w:val="26"/>
          <w:szCs w:val="26"/>
          <w:lang w:eastAsia="ru-RU"/>
        </w:rPr>
      </w:pPr>
      <w:r w:rsidRPr="00EE75FB">
        <w:rPr>
          <w:rFonts w:eastAsia="Times New Roman" w:cs="Times New Roman"/>
          <w:sz w:val="26"/>
          <w:szCs w:val="26"/>
          <w:lang w:eastAsia="ru-RU"/>
        </w:rPr>
        <w:t>принимать меры по выявлению и устранению причин и условий, способствующих возникновению конфликта интересов на государственной службе;</w:t>
      </w:r>
    </w:p>
    <w:p w:rsidR="001A2694" w:rsidRPr="00EE75FB" w:rsidRDefault="001A2694" w:rsidP="001A2694">
      <w:pPr>
        <w:ind w:firstLine="720"/>
        <w:rPr>
          <w:rFonts w:eastAsia="Times New Roman" w:cs="Times New Roman"/>
          <w:sz w:val="26"/>
          <w:szCs w:val="26"/>
          <w:lang w:eastAsia="ru-RU"/>
        </w:rPr>
      </w:pPr>
      <w:r w:rsidRPr="00EE75FB">
        <w:rPr>
          <w:rFonts w:eastAsia="Times New Roman" w:cs="Times New Roman"/>
          <w:sz w:val="26"/>
          <w:szCs w:val="26"/>
          <w:lang w:eastAsia="ru-RU"/>
        </w:rPr>
        <w:t>обеспечивать реализацию Концепции кадровой политики Федеральной налоговой службы, осуществля</w:t>
      </w:r>
      <w:r w:rsidR="004026FF">
        <w:rPr>
          <w:rFonts w:eastAsia="Times New Roman" w:cs="Times New Roman"/>
          <w:sz w:val="26"/>
          <w:szCs w:val="26"/>
          <w:lang w:eastAsia="ru-RU"/>
        </w:rPr>
        <w:t xml:space="preserve">ть </w:t>
      </w:r>
      <w:r w:rsidRPr="00EE75FB">
        <w:rPr>
          <w:rFonts w:eastAsia="Times New Roman" w:cs="Times New Roman"/>
          <w:sz w:val="26"/>
          <w:szCs w:val="26"/>
          <w:lang w:eastAsia="ru-RU"/>
        </w:rPr>
        <w:t>организацию работы в рамках Кадровой политики Федеральной налоговой службы;</w:t>
      </w:r>
    </w:p>
    <w:p w:rsidR="001A2694" w:rsidRPr="00EE75FB" w:rsidRDefault="001A2694" w:rsidP="001A2694">
      <w:pPr>
        <w:ind w:firstLine="708"/>
        <w:rPr>
          <w:rFonts w:eastAsia="Times New Roman" w:cs="Times New Roman"/>
          <w:sz w:val="26"/>
          <w:szCs w:val="26"/>
          <w:lang w:eastAsia="ru-RU"/>
        </w:rPr>
      </w:pPr>
      <w:r w:rsidRPr="00EE75FB">
        <w:rPr>
          <w:rFonts w:eastAsia="Times New Roman" w:cs="Times New Roman"/>
          <w:sz w:val="26"/>
          <w:szCs w:val="26"/>
          <w:lang w:eastAsia="ru-RU"/>
        </w:rPr>
        <w:t>работать с персональными данными сотрудников; обеспечивать получение, обработку, хранение, передачу и любое другое использование персональных данных;</w:t>
      </w:r>
    </w:p>
    <w:p w:rsidR="001A2694" w:rsidRPr="00EE75FB" w:rsidRDefault="001A2694" w:rsidP="001A2694">
      <w:pPr>
        <w:ind w:firstLine="708"/>
        <w:rPr>
          <w:rFonts w:eastAsia="Times New Roman" w:cs="Times New Roman"/>
          <w:sz w:val="26"/>
          <w:szCs w:val="26"/>
          <w:lang w:eastAsia="ru-RU"/>
        </w:rPr>
      </w:pPr>
      <w:r w:rsidRPr="00EE75FB">
        <w:rPr>
          <w:rFonts w:eastAsia="Times New Roman" w:cs="Times New Roman"/>
          <w:sz w:val="26"/>
          <w:szCs w:val="26"/>
          <w:lang w:eastAsia="ru-RU"/>
        </w:rPr>
        <w:t>обеспечивать сохранность личных дел и конфиденциальность сведений, содержащихся в личных делах;</w:t>
      </w:r>
    </w:p>
    <w:p w:rsidR="001A2694" w:rsidRPr="001A2694" w:rsidRDefault="001A2694" w:rsidP="001A2694">
      <w:pPr>
        <w:suppressAutoHyphens/>
        <w:ind w:left="11" w:right="17" w:firstLine="714"/>
        <w:rPr>
          <w:rFonts w:eastAsia="Times New Roman" w:cs="Times New Roman"/>
          <w:sz w:val="26"/>
          <w:szCs w:val="26"/>
          <w:lang w:eastAsia="ru-RU"/>
        </w:rPr>
      </w:pPr>
      <w:r w:rsidRPr="00EE75FB">
        <w:rPr>
          <w:rFonts w:eastAsia="Times New Roman" w:cs="Times New Roman"/>
          <w:sz w:val="26"/>
          <w:szCs w:val="26"/>
          <w:lang w:eastAsia="ru-RU"/>
        </w:rPr>
        <w:t>консультировать</w:t>
      </w:r>
      <w:r w:rsidR="00EE75FB" w:rsidRPr="00EE75FB">
        <w:rPr>
          <w:rFonts w:eastAsia="Times New Roman" w:cs="Times New Roman"/>
          <w:sz w:val="26"/>
          <w:szCs w:val="26"/>
          <w:lang w:eastAsia="ru-RU"/>
        </w:rPr>
        <w:t xml:space="preserve"> сотрудников </w:t>
      </w:r>
      <w:r w:rsidRPr="00EE75FB">
        <w:rPr>
          <w:rFonts w:eastAsia="Times New Roman" w:cs="Times New Roman"/>
          <w:sz w:val="26"/>
          <w:szCs w:val="26"/>
          <w:lang w:eastAsia="ru-RU"/>
        </w:rPr>
        <w:t>Управления</w:t>
      </w:r>
      <w:r w:rsidR="00EE75FB" w:rsidRPr="00EE75FB">
        <w:rPr>
          <w:rFonts w:eastAsia="Times New Roman" w:cs="Times New Roman"/>
          <w:sz w:val="26"/>
          <w:szCs w:val="26"/>
          <w:lang w:eastAsia="ru-RU"/>
        </w:rPr>
        <w:t>,</w:t>
      </w:r>
      <w:r w:rsidRPr="00EE75FB">
        <w:rPr>
          <w:rFonts w:eastAsia="Times New Roman" w:cs="Times New Roman"/>
          <w:sz w:val="26"/>
          <w:szCs w:val="26"/>
          <w:lang w:eastAsia="ru-RU"/>
        </w:rPr>
        <w:t xml:space="preserve"> подведомственных налоговых органов по вопросам прохождения гражданской службы, ответственности, ограничений, связанных с государственной службой;</w:t>
      </w:r>
    </w:p>
    <w:p w:rsidR="004026FF" w:rsidRPr="00C23AAA" w:rsidRDefault="004026FF" w:rsidP="004026FF">
      <w:pPr>
        <w:suppressAutoHyphens/>
        <w:ind w:left="11" w:right="17" w:firstLine="714"/>
        <w:rPr>
          <w:rFonts w:eastAsia="Times New Roman" w:cs="Times New Roman"/>
          <w:sz w:val="26"/>
          <w:szCs w:val="26"/>
          <w:lang w:eastAsia="ru-RU"/>
        </w:rPr>
      </w:pPr>
      <w:r w:rsidRPr="00C23AAA">
        <w:rPr>
          <w:rFonts w:eastAsia="Times New Roman" w:cs="Times New Roman"/>
          <w:sz w:val="26"/>
          <w:szCs w:val="26"/>
          <w:lang w:eastAsia="ru-RU"/>
        </w:rPr>
        <w:t>осуществлять внутренний контроль методами: самоконтроль выполняемых должностным лицом действий; контроль по уровню  подведомственности в отношении выполнения налоговыми органами технологических процессов ФНС России (либо операций технологических процессов ФНС России);</w:t>
      </w:r>
    </w:p>
    <w:p w:rsidR="00B3253B" w:rsidRDefault="00F05387" w:rsidP="005138A9">
      <w:pPr>
        <w:widowControl w:val="0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исполнять иные должностные обязанности.</w:t>
      </w:r>
    </w:p>
    <w:p w:rsidR="005138A9" w:rsidRPr="005138A9" w:rsidRDefault="005138A9" w:rsidP="005138A9">
      <w:pPr>
        <w:widowControl w:val="0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9. В целях исполнения возложенных должностных обязанностей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="00F3677F" w:rsidRPr="00832C11">
        <w:rPr>
          <w:rFonts w:cs="Times New Roman"/>
          <w:sz w:val="26"/>
          <w:szCs w:val="26"/>
        </w:rPr>
        <w:t>Гражданск</w:t>
      </w:r>
      <w:r w:rsidR="00F3677F">
        <w:rPr>
          <w:rFonts w:cs="Times New Roman"/>
          <w:sz w:val="26"/>
          <w:szCs w:val="26"/>
        </w:rPr>
        <w:t>ий</w:t>
      </w:r>
      <w:r w:rsidR="00F3677F" w:rsidRPr="00832C11">
        <w:rPr>
          <w:rFonts w:cs="Times New Roman"/>
          <w:sz w:val="26"/>
          <w:szCs w:val="26"/>
        </w:rPr>
        <w:t xml:space="preserve"> служащ</w:t>
      </w:r>
      <w:r w:rsidR="00F3677F">
        <w:rPr>
          <w:rFonts w:cs="Times New Roman"/>
          <w:sz w:val="26"/>
          <w:szCs w:val="26"/>
        </w:rPr>
        <w:t>ий</w:t>
      </w:r>
      <w:r w:rsidR="00F3677F" w:rsidRPr="00832C11">
        <w:rPr>
          <w:rFonts w:cs="Times New Roman"/>
          <w:sz w:val="26"/>
          <w:szCs w:val="26"/>
        </w:rPr>
        <w:t>, замещающ</w:t>
      </w:r>
      <w:r w:rsidR="00F3677F">
        <w:rPr>
          <w:rFonts w:cs="Times New Roman"/>
          <w:sz w:val="26"/>
          <w:szCs w:val="26"/>
        </w:rPr>
        <w:t>ий</w:t>
      </w:r>
      <w:r w:rsidR="00F3677F" w:rsidRPr="00832C11">
        <w:rPr>
          <w:rFonts w:cs="Times New Roman"/>
          <w:sz w:val="26"/>
          <w:szCs w:val="26"/>
        </w:rPr>
        <w:t xml:space="preserve"> должности старшей группы категории «специалисты»</w:t>
      </w:r>
      <w:r w:rsidR="00F3677F">
        <w:rPr>
          <w:rFonts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имеет право:</w:t>
      </w: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>представлять Управление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>запрашивать и получать в установленном порядке необходимые материалы по вопросам, относящимся к компетенции Управления;</w:t>
      </w: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>вносить руководителю Управления предложения о поощрении гражданских служащих аппарата Управления и подведомственных налоговых органов за успешное и добросовестное исполнение должностных обязанностей;</w:t>
      </w: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>на защиту своих персональных данных;</w:t>
      </w: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>на профессиональное развитие в порядке, установленном законодательством Российской Федерации;</w:t>
      </w:r>
    </w:p>
    <w:p w:rsid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1600D8" w:rsidRPr="005138A9" w:rsidRDefault="005138A9" w:rsidP="005138A9">
      <w:pPr>
        <w:widowControl w:val="0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5138A9" w:rsidRDefault="005138A9" w:rsidP="005138A9">
      <w:pPr>
        <w:widowControl w:val="0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10. </w:t>
      </w:r>
      <w:proofErr w:type="gramStart"/>
      <w:r w:rsidR="00F3677F" w:rsidRPr="00832C11">
        <w:rPr>
          <w:rFonts w:cs="Times New Roman"/>
          <w:sz w:val="26"/>
          <w:szCs w:val="26"/>
        </w:rPr>
        <w:t>Гражданск</w:t>
      </w:r>
      <w:r w:rsidR="00F3677F">
        <w:rPr>
          <w:rFonts w:cs="Times New Roman"/>
          <w:sz w:val="26"/>
          <w:szCs w:val="26"/>
        </w:rPr>
        <w:t>ий</w:t>
      </w:r>
      <w:r w:rsidR="00F3677F" w:rsidRPr="00832C11">
        <w:rPr>
          <w:rFonts w:cs="Times New Roman"/>
          <w:sz w:val="26"/>
          <w:szCs w:val="26"/>
        </w:rPr>
        <w:t xml:space="preserve"> служащ</w:t>
      </w:r>
      <w:r w:rsidR="00F3677F">
        <w:rPr>
          <w:rFonts w:cs="Times New Roman"/>
          <w:sz w:val="26"/>
          <w:szCs w:val="26"/>
        </w:rPr>
        <w:t>ий</w:t>
      </w:r>
      <w:r w:rsidR="00F3677F" w:rsidRPr="00832C11">
        <w:rPr>
          <w:rFonts w:cs="Times New Roman"/>
          <w:sz w:val="26"/>
          <w:szCs w:val="26"/>
        </w:rPr>
        <w:t>, замещающ</w:t>
      </w:r>
      <w:r w:rsidR="00F3677F">
        <w:rPr>
          <w:rFonts w:cs="Times New Roman"/>
          <w:sz w:val="26"/>
          <w:szCs w:val="26"/>
        </w:rPr>
        <w:t>ий</w:t>
      </w:r>
      <w:r w:rsidR="00F3677F" w:rsidRPr="00832C11">
        <w:rPr>
          <w:rFonts w:cs="Times New Roman"/>
          <w:sz w:val="26"/>
          <w:szCs w:val="26"/>
        </w:rPr>
        <w:t xml:space="preserve"> должности старшей группы категории </w:t>
      </w:r>
      <w:r w:rsidR="00F3677F" w:rsidRPr="00832C11">
        <w:rPr>
          <w:rFonts w:cs="Times New Roman"/>
          <w:sz w:val="26"/>
          <w:szCs w:val="26"/>
        </w:rPr>
        <w:lastRenderedPageBreak/>
        <w:t>«специалисты»</w:t>
      </w:r>
      <w:r w:rsidR="00F3677F">
        <w:rPr>
          <w:rFonts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налоговой службе,</w:t>
      </w:r>
      <w:r w:rsidR="006136E1">
        <w:rPr>
          <w:rFonts w:eastAsia="Calibri" w:cs="Times New Roman"/>
          <w:sz w:val="26"/>
          <w:szCs w:val="26"/>
        </w:rPr>
        <w:t xml:space="preserve"> Положением об Управлении Федеральной налогов</w:t>
      </w:r>
      <w:r w:rsidR="00F5650D">
        <w:rPr>
          <w:rFonts w:eastAsia="Calibri" w:cs="Times New Roman"/>
          <w:sz w:val="26"/>
          <w:szCs w:val="26"/>
        </w:rPr>
        <w:t xml:space="preserve">ой службы по Республике Бурятия, Положением об отделе, </w:t>
      </w:r>
      <w:r w:rsidRPr="005138A9">
        <w:rPr>
          <w:rFonts w:eastAsia="Calibri" w:cs="Times New Roman"/>
          <w:sz w:val="26"/>
          <w:szCs w:val="26"/>
        </w:rPr>
        <w:t>приказами (распоряжениями) ФНС России</w:t>
      </w:r>
      <w:r w:rsidR="00F5650D">
        <w:rPr>
          <w:rFonts w:eastAsia="Calibri" w:cs="Times New Roman"/>
          <w:sz w:val="26"/>
          <w:szCs w:val="26"/>
        </w:rPr>
        <w:t>, Управления</w:t>
      </w:r>
      <w:r w:rsidRPr="005138A9">
        <w:rPr>
          <w:rFonts w:eastAsia="Calibri" w:cs="Times New Roman"/>
          <w:sz w:val="26"/>
          <w:szCs w:val="26"/>
        </w:rPr>
        <w:t xml:space="preserve"> и иными нормативными правовыми актами.</w:t>
      </w:r>
      <w:proofErr w:type="gramEnd"/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11. </w:t>
      </w:r>
      <w:r w:rsidR="00F3677F" w:rsidRPr="00832C11">
        <w:rPr>
          <w:rFonts w:cs="Times New Roman"/>
          <w:sz w:val="26"/>
          <w:szCs w:val="26"/>
        </w:rPr>
        <w:t>Гражданск</w:t>
      </w:r>
      <w:r w:rsidR="00F3677F">
        <w:rPr>
          <w:rFonts w:cs="Times New Roman"/>
          <w:sz w:val="26"/>
          <w:szCs w:val="26"/>
        </w:rPr>
        <w:t>ий</w:t>
      </w:r>
      <w:r w:rsidR="00F3677F" w:rsidRPr="00832C11">
        <w:rPr>
          <w:rFonts w:cs="Times New Roman"/>
          <w:sz w:val="26"/>
          <w:szCs w:val="26"/>
        </w:rPr>
        <w:t xml:space="preserve"> служащ</w:t>
      </w:r>
      <w:r w:rsidR="00F3677F">
        <w:rPr>
          <w:rFonts w:cs="Times New Roman"/>
          <w:sz w:val="26"/>
          <w:szCs w:val="26"/>
        </w:rPr>
        <w:t>ий</w:t>
      </w:r>
      <w:r w:rsidR="00F3677F" w:rsidRPr="00832C11">
        <w:rPr>
          <w:rFonts w:cs="Times New Roman"/>
          <w:sz w:val="26"/>
          <w:szCs w:val="26"/>
        </w:rPr>
        <w:t>, замещающ</w:t>
      </w:r>
      <w:r w:rsidR="00F3677F">
        <w:rPr>
          <w:rFonts w:cs="Times New Roman"/>
          <w:sz w:val="26"/>
          <w:szCs w:val="26"/>
        </w:rPr>
        <w:t>ий</w:t>
      </w:r>
      <w:r w:rsidR="00F3677F" w:rsidRPr="00832C11">
        <w:rPr>
          <w:rFonts w:cs="Times New Roman"/>
          <w:sz w:val="26"/>
          <w:szCs w:val="26"/>
        </w:rPr>
        <w:t xml:space="preserve"> должности старшей группы категории «специалисты»</w:t>
      </w:r>
      <w:r w:rsidR="00F3677F">
        <w:rPr>
          <w:rFonts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5138A9">
        <w:rPr>
          <w:rFonts w:eastAsia="Calibri" w:cs="Times New Roman"/>
          <w:bCs/>
          <w:sz w:val="26"/>
          <w:szCs w:val="26"/>
        </w:rPr>
        <w:t>Кроме</w:t>
      </w:r>
      <w:r w:rsidR="000F4D0E">
        <w:rPr>
          <w:rFonts w:eastAsia="Calibri" w:cs="Times New Roman"/>
          <w:bCs/>
          <w:sz w:val="26"/>
          <w:szCs w:val="26"/>
        </w:rPr>
        <w:t xml:space="preserve"> </w:t>
      </w:r>
      <w:r w:rsidRPr="005138A9">
        <w:rPr>
          <w:rFonts w:eastAsia="Calibri" w:cs="Times New Roman"/>
          <w:bCs/>
          <w:sz w:val="26"/>
          <w:szCs w:val="26"/>
        </w:rPr>
        <w:t>того,</w:t>
      </w:r>
      <w:r w:rsidR="000A31BC">
        <w:rPr>
          <w:rFonts w:eastAsia="Calibri" w:cs="Times New Roman"/>
          <w:bCs/>
          <w:sz w:val="26"/>
          <w:szCs w:val="26"/>
        </w:rPr>
        <w:t xml:space="preserve"> </w:t>
      </w:r>
      <w:r w:rsidR="000F4D0E">
        <w:rPr>
          <w:rFonts w:eastAsia="Calibri" w:cs="Times New Roman"/>
          <w:sz w:val="26"/>
          <w:szCs w:val="26"/>
        </w:rPr>
        <w:t>ведущий специалист-эксперт</w:t>
      </w:r>
      <w:r w:rsidR="000F4D0E" w:rsidRPr="005138A9">
        <w:rPr>
          <w:rFonts w:eastAsia="Calibri" w:cs="Times New Roman"/>
          <w:bCs/>
          <w:sz w:val="26"/>
          <w:szCs w:val="26"/>
        </w:rPr>
        <w:t xml:space="preserve"> </w:t>
      </w:r>
      <w:r w:rsidRPr="005138A9">
        <w:rPr>
          <w:rFonts w:eastAsia="Calibri" w:cs="Times New Roman"/>
          <w:bCs/>
          <w:sz w:val="26"/>
          <w:szCs w:val="26"/>
        </w:rPr>
        <w:t>Управления несет ответственность</w:t>
      </w:r>
      <w:r w:rsidRPr="005138A9">
        <w:rPr>
          <w:rFonts w:eastAsia="Calibri" w:cs="Times New Roman"/>
          <w:sz w:val="26"/>
          <w:szCs w:val="26"/>
        </w:rPr>
        <w:t>:</w:t>
      </w:r>
    </w:p>
    <w:p w:rsidR="005138A9" w:rsidRPr="005138A9" w:rsidRDefault="000F4D0E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з</w:t>
      </w:r>
      <w:r w:rsidR="005138A9" w:rsidRPr="005138A9">
        <w:rPr>
          <w:rFonts w:eastAsia="Calibri" w:cs="Times New Roman"/>
          <w:sz w:val="26"/>
          <w:szCs w:val="26"/>
        </w:rPr>
        <w:t>а</w:t>
      </w:r>
      <w:r>
        <w:rPr>
          <w:rFonts w:eastAsia="Calibri" w:cs="Times New Roman"/>
          <w:sz w:val="26"/>
          <w:szCs w:val="26"/>
        </w:rPr>
        <w:t xml:space="preserve"> </w:t>
      </w:r>
      <w:r w:rsidR="005138A9" w:rsidRPr="005138A9">
        <w:rPr>
          <w:rFonts w:eastAsia="Calibri" w:cs="Times New Roman"/>
          <w:sz w:val="26"/>
          <w:szCs w:val="26"/>
        </w:rPr>
        <w:t>некачественное и несвоевременное выполнение задач,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="005138A9" w:rsidRPr="005138A9">
        <w:rPr>
          <w:rFonts w:eastAsia="Calibri" w:cs="Times New Roman"/>
          <w:sz w:val="26"/>
          <w:szCs w:val="26"/>
        </w:rPr>
        <w:t>возложенных на Управление,</w:t>
      </w:r>
      <w:r w:rsidR="00CE5BEC">
        <w:rPr>
          <w:rFonts w:eastAsia="Calibri" w:cs="Times New Roman"/>
          <w:sz w:val="26"/>
          <w:szCs w:val="26"/>
        </w:rPr>
        <w:t xml:space="preserve"> </w:t>
      </w:r>
      <w:r w:rsidR="004026FF">
        <w:rPr>
          <w:rFonts w:eastAsia="Calibri" w:cs="Times New Roman"/>
          <w:sz w:val="26"/>
          <w:szCs w:val="26"/>
        </w:rPr>
        <w:t xml:space="preserve">на </w:t>
      </w:r>
      <w:r w:rsidR="00CE5BEC">
        <w:rPr>
          <w:rFonts w:eastAsia="Calibri" w:cs="Times New Roman"/>
          <w:sz w:val="26"/>
          <w:szCs w:val="26"/>
        </w:rPr>
        <w:t xml:space="preserve">отдел, </w:t>
      </w:r>
      <w:r w:rsidR="005138A9" w:rsidRPr="005138A9">
        <w:rPr>
          <w:rFonts w:eastAsia="Calibri" w:cs="Times New Roman"/>
          <w:sz w:val="26"/>
          <w:szCs w:val="26"/>
        </w:rPr>
        <w:t xml:space="preserve">заданий, приказов, распоряжений и </w:t>
      </w:r>
      <w:r w:rsidR="006C7DD9" w:rsidRPr="005138A9">
        <w:rPr>
          <w:rFonts w:eastAsia="Calibri" w:cs="Times New Roman"/>
          <w:sz w:val="26"/>
          <w:szCs w:val="26"/>
        </w:rPr>
        <w:t>указаний,</w:t>
      </w:r>
      <w:r w:rsidR="005138A9" w:rsidRPr="005138A9">
        <w:rPr>
          <w:rFonts w:eastAsia="Calibri" w:cs="Times New Roman"/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имущественный ущерб, причиненный по его вине;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5138A9" w:rsidRPr="005138A9" w:rsidRDefault="005138A9" w:rsidP="005138A9">
      <w:pPr>
        <w:tabs>
          <w:tab w:val="left" w:pos="851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</w:t>
      </w:r>
      <w:r w:rsidR="000C1500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4026FF" w:rsidRPr="005138A9" w:rsidRDefault="004026FF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</w:p>
    <w:p w:rsidR="003B7A81" w:rsidRPr="00843B87" w:rsidRDefault="003B7A81" w:rsidP="00CC6B71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IX.</w:t>
      </w:r>
      <w:r w:rsidR="00822936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843B87" w:rsidRDefault="004026FF" w:rsidP="00CC6B71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</w:t>
      </w:r>
      <w:r w:rsidR="003B7A81" w:rsidRPr="00843B87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3B7A81" w:rsidRPr="00843B87" w:rsidRDefault="003B7A81" w:rsidP="00CC6B71">
      <w:pPr>
        <w:widowControl w:val="0"/>
        <w:ind w:firstLine="0"/>
        <w:rPr>
          <w:rFonts w:cs="Times New Roman"/>
          <w:sz w:val="26"/>
          <w:szCs w:val="26"/>
        </w:rPr>
      </w:pP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19. Эффективность и результативность профессиональной служебной деятельности</w:t>
      </w:r>
      <w:r w:rsidR="00865CA2" w:rsidRPr="00843B87">
        <w:rPr>
          <w:rFonts w:eastAsia="Calibri" w:cs="Times New Roman"/>
          <w:sz w:val="26"/>
          <w:szCs w:val="26"/>
        </w:rPr>
        <w:t xml:space="preserve"> </w:t>
      </w:r>
      <w:r w:rsidR="00F3677F" w:rsidRPr="00832C11">
        <w:rPr>
          <w:rFonts w:cs="Times New Roman"/>
          <w:sz w:val="26"/>
          <w:szCs w:val="26"/>
        </w:rPr>
        <w:t>Гражданского служащего, замещающего должности старшей группы категории «специалисты»</w:t>
      </w:r>
      <w:r w:rsidR="00F3677F">
        <w:rPr>
          <w:rFonts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оценивается по следующим показателям: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своевременности и оперативности выполнения поручений;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</w:t>
      </w:r>
      <w:r w:rsidRPr="00843B87">
        <w:rPr>
          <w:rFonts w:eastAsia="Calibri" w:cs="Times New Roman"/>
          <w:sz w:val="26"/>
          <w:szCs w:val="26"/>
        </w:rPr>
        <w:lastRenderedPageBreak/>
        <w:t>адаптироваться к новым условиям и требованиям;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3936"/>
        <w:gridCol w:w="992"/>
        <w:gridCol w:w="1085"/>
        <w:gridCol w:w="363"/>
        <w:gridCol w:w="629"/>
        <w:gridCol w:w="363"/>
        <w:gridCol w:w="2096"/>
        <w:gridCol w:w="992"/>
      </w:tblGrid>
      <w:tr w:rsidR="00FE3288" w:rsidRPr="00843B87" w:rsidTr="00143548">
        <w:tc>
          <w:tcPr>
            <w:tcW w:w="4928" w:type="dxa"/>
            <w:gridSpan w:val="2"/>
            <w:shd w:val="clear" w:color="auto" w:fill="auto"/>
          </w:tcPr>
          <w:p w:rsidR="00CC1735" w:rsidRDefault="00CC1735" w:rsidP="00CB46F2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  <w:p w:rsidR="00143548" w:rsidRDefault="00143548" w:rsidP="00CB46F2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  <w:p w:rsidR="00970943" w:rsidRPr="00843B87" w:rsidRDefault="00970943" w:rsidP="00CB46F2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2077" w:type="dxa"/>
            <w:gridSpan w:val="3"/>
            <w:shd w:val="clear" w:color="auto" w:fill="auto"/>
          </w:tcPr>
          <w:p w:rsidR="008971B7" w:rsidRPr="00843B87" w:rsidRDefault="008971B7" w:rsidP="008971B7">
            <w:pPr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8971B7" w:rsidRPr="00843B87" w:rsidRDefault="008971B7" w:rsidP="008971B7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3088" w:type="dxa"/>
            <w:gridSpan w:val="2"/>
            <w:shd w:val="clear" w:color="auto" w:fill="auto"/>
            <w:vAlign w:val="bottom"/>
          </w:tcPr>
          <w:p w:rsidR="008971B7" w:rsidRPr="00843B87" w:rsidRDefault="008971B7" w:rsidP="00FE3288">
            <w:pPr>
              <w:ind w:firstLine="0"/>
              <w:rPr>
                <w:b/>
                <w:sz w:val="26"/>
                <w:szCs w:val="26"/>
              </w:rPr>
            </w:pPr>
          </w:p>
        </w:tc>
      </w:tr>
      <w:tr w:rsidR="000A2C2D" w:rsidRPr="000A2C2D" w:rsidTr="00F3677F">
        <w:trPr>
          <w:gridAfter w:val="1"/>
          <w:wAfter w:w="992" w:type="dxa"/>
        </w:trPr>
        <w:tc>
          <w:tcPr>
            <w:tcW w:w="3936" w:type="dxa"/>
            <w:shd w:val="clear" w:color="auto" w:fill="auto"/>
          </w:tcPr>
          <w:p w:rsidR="000A2C2D" w:rsidRPr="000A2C2D" w:rsidRDefault="000A2C2D" w:rsidP="000A2C2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7" w:type="dxa"/>
            <w:gridSpan w:val="2"/>
            <w:shd w:val="clear" w:color="auto" w:fill="auto"/>
          </w:tcPr>
          <w:p w:rsidR="000A2C2D" w:rsidRPr="000A2C2D" w:rsidRDefault="000A2C2D" w:rsidP="000A2C2D">
            <w:pPr>
              <w:ind w:firstLine="0"/>
              <w:rPr>
                <w:rFonts w:eastAsia="Calibri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63" w:type="dxa"/>
            <w:shd w:val="clear" w:color="auto" w:fill="auto"/>
          </w:tcPr>
          <w:p w:rsidR="000A2C2D" w:rsidRPr="000A2C2D" w:rsidRDefault="000A2C2D" w:rsidP="000A2C2D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088" w:type="dxa"/>
            <w:gridSpan w:val="3"/>
            <w:shd w:val="clear" w:color="auto" w:fill="auto"/>
            <w:vAlign w:val="bottom"/>
          </w:tcPr>
          <w:p w:rsidR="000A2C2D" w:rsidRPr="000A2C2D" w:rsidRDefault="000A2C2D" w:rsidP="000A2C2D">
            <w:pPr>
              <w:ind w:firstLine="0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:rsidR="000A2C2D" w:rsidRPr="000A2C2D" w:rsidRDefault="000A2C2D" w:rsidP="000A2C2D">
      <w:pPr>
        <w:keepNext/>
        <w:spacing w:before="240" w:after="60"/>
        <w:ind w:firstLine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sectPr w:rsidR="000A2C2D" w:rsidRPr="000A2C2D" w:rsidSect="00EE75FB">
      <w:headerReference w:type="default" r:id="rId29"/>
      <w:type w:val="continuous"/>
      <w:pgSz w:w="11906" w:h="16838"/>
      <w:pgMar w:top="567" w:right="680" w:bottom="567" w:left="1134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3F2" w:rsidRDefault="00A973F2" w:rsidP="003B7A81">
      <w:r>
        <w:separator/>
      </w:r>
    </w:p>
  </w:endnote>
  <w:endnote w:type="continuationSeparator" w:id="0">
    <w:p w:rsidR="00A973F2" w:rsidRDefault="00A973F2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3F2" w:rsidRDefault="00A973F2" w:rsidP="003B7A81">
      <w:r>
        <w:separator/>
      </w:r>
    </w:p>
  </w:footnote>
  <w:footnote w:type="continuationSeparator" w:id="0">
    <w:p w:rsidR="00A973F2" w:rsidRDefault="00A973F2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F3677F">
          <w:rPr>
            <w:rFonts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338A"/>
    <w:rsid w:val="00013CAF"/>
    <w:rsid w:val="00016846"/>
    <w:rsid w:val="00027871"/>
    <w:rsid w:val="00031C44"/>
    <w:rsid w:val="000457F3"/>
    <w:rsid w:val="00045BAA"/>
    <w:rsid w:val="00054873"/>
    <w:rsid w:val="00057CCC"/>
    <w:rsid w:val="00066299"/>
    <w:rsid w:val="00067AB1"/>
    <w:rsid w:val="00070F7D"/>
    <w:rsid w:val="00090C33"/>
    <w:rsid w:val="000916AA"/>
    <w:rsid w:val="00092644"/>
    <w:rsid w:val="000A2C2D"/>
    <w:rsid w:val="000A31BC"/>
    <w:rsid w:val="000B0869"/>
    <w:rsid w:val="000B5048"/>
    <w:rsid w:val="000B7C1A"/>
    <w:rsid w:val="000C04B0"/>
    <w:rsid w:val="000C1500"/>
    <w:rsid w:val="000C2E02"/>
    <w:rsid w:val="000C6E28"/>
    <w:rsid w:val="000C7D67"/>
    <w:rsid w:val="000D08EA"/>
    <w:rsid w:val="000D6DD5"/>
    <w:rsid w:val="000E1450"/>
    <w:rsid w:val="000F314C"/>
    <w:rsid w:val="000F4D0E"/>
    <w:rsid w:val="0010059D"/>
    <w:rsid w:val="00105078"/>
    <w:rsid w:val="00121DFA"/>
    <w:rsid w:val="00141E3E"/>
    <w:rsid w:val="00143548"/>
    <w:rsid w:val="00154D42"/>
    <w:rsid w:val="001559CE"/>
    <w:rsid w:val="001600D8"/>
    <w:rsid w:val="00165B7A"/>
    <w:rsid w:val="001665C3"/>
    <w:rsid w:val="00174004"/>
    <w:rsid w:val="00175938"/>
    <w:rsid w:val="00186E6B"/>
    <w:rsid w:val="001A0913"/>
    <w:rsid w:val="001A2694"/>
    <w:rsid w:val="001B5BBA"/>
    <w:rsid w:val="001C5903"/>
    <w:rsid w:val="001D2783"/>
    <w:rsid w:val="001E0334"/>
    <w:rsid w:val="001E1592"/>
    <w:rsid w:val="001E51C9"/>
    <w:rsid w:val="001E7C01"/>
    <w:rsid w:val="001F1715"/>
    <w:rsid w:val="001F68ED"/>
    <w:rsid w:val="002133E1"/>
    <w:rsid w:val="002160F5"/>
    <w:rsid w:val="0022091F"/>
    <w:rsid w:val="002400C3"/>
    <w:rsid w:val="002476AD"/>
    <w:rsid w:val="0025122B"/>
    <w:rsid w:val="00254973"/>
    <w:rsid w:val="00254D09"/>
    <w:rsid w:val="00263C74"/>
    <w:rsid w:val="0028755A"/>
    <w:rsid w:val="00295029"/>
    <w:rsid w:val="002B3231"/>
    <w:rsid w:val="002B5293"/>
    <w:rsid w:val="002B7A62"/>
    <w:rsid w:val="002C3410"/>
    <w:rsid w:val="002C34BE"/>
    <w:rsid w:val="002D1878"/>
    <w:rsid w:val="002D4283"/>
    <w:rsid w:val="002E54F3"/>
    <w:rsid w:val="002F1998"/>
    <w:rsid w:val="002F5B24"/>
    <w:rsid w:val="0030145E"/>
    <w:rsid w:val="00307907"/>
    <w:rsid w:val="00313753"/>
    <w:rsid w:val="003219ED"/>
    <w:rsid w:val="003314B0"/>
    <w:rsid w:val="00340885"/>
    <w:rsid w:val="00377A5C"/>
    <w:rsid w:val="003830CC"/>
    <w:rsid w:val="003870E1"/>
    <w:rsid w:val="00397C11"/>
    <w:rsid w:val="003A43AB"/>
    <w:rsid w:val="003A6B70"/>
    <w:rsid w:val="003B7A81"/>
    <w:rsid w:val="003C10CA"/>
    <w:rsid w:val="003C343E"/>
    <w:rsid w:val="003C4B94"/>
    <w:rsid w:val="003E3A94"/>
    <w:rsid w:val="004026FF"/>
    <w:rsid w:val="004046B4"/>
    <w:rsid w:val="00404AE7"/>
    <w:rsid w:val="0041019D"/>
    <w:rsid w:val="00423C61"/>
    <w:rsid w:val="00427708"/>
    <w:rsid w:val="004420CE"/>
    <w:rsid w:val="0044318B"/>
    <w:rsid w:val="00443921"/>
    <w:rsid w:val="0044718D"/>
    <w:rsid w:val="00452018"/>
    <w:rsid w:val="0045256C"/>
    <w:rsid w:val="0045737E"/>
    <w:rsid w:val="0047526A"/>
    <w:rsid w:val="004776BC"/>
    <w:rsid w:val="0049073B"/>
    <w:rsid w:val="00492B5B"/>
    <w:rsid w:val="00493417"/>
    <w:rsid w:val="00497B12"/>
    <w:rsid w:val="00497CF7"/>
    <w:rsid w:val="004A3010"/>
    <w:rsid w:val="004B17DC"/>
    <w:rsid w:val="004B35CC"/>
    <w:rsid w:val="004B7353"/>
    <w:rsid w:val="004C5925"/>
    <w:rsid w:val="004D4E4F"/>
    <w:rsid w:val="004E1BC8"/>
    <w:rsid w:val="004E52F0"/>
    <w:rsid w:val="004F13D7"/>
    <w:rsid w:val="004F5964"/>
    <w:rsid w:val="00502514"/>
    <w:rsid w:val="005138A9"/>
    <w:rsid w:val="00515AAC"/>
    <w:rsid w:val="00525BB7"/>
    <w:rsid w:val="00526FFE"/>
    <w:rsid w:val="0053153E"/>
    <w:rsid w:val="00532AAD"/>
    <w:rsid w:val="00536AA0"/>
    <w:rsid w:val="00537E24"/>
    <w:rsid w:val="00566190"/>
    <w:rsid w:val="0058102D"/>
    <w:rsid w:val="0058504A"/>
    <w:rsid w:val="00585805"/>
    <w:rsid w:val="0059423D"/>
    <w:rsid w:val="005A147C"/>
    <w:rsid w:val="005A1BEB"/>
    <w:rsid w:val="005A3D2D"/>
    <w:rsid w:val="005B5806"/>
    <w:rsid w:val="005C0179"/>
    <w:rsid w:val="005D11BE"/>
    <w:rsid w:val="005D1E6A"/>
    <w:rsid w:val="005D7ABC"/>
    <w:rsid w:val="006136E1"/>
    <w:rsid w:val="006148D2"/>
    <w:rsid w:val="00630988"/>
    <w:rsid w:val="006618E5"/>
    <w:rsid w:val="00666F07"/>
    <w:rsid w:val="00674287"/>
    <w:rsid w:val="0067578B"/>
    <w:rsid w:val="00681090"/>
    <w:rsid w:val="00681896"/>
    <w:rsid w:val="00683559"/>
    <w:rsid w:val="006A44FB"/>
    <w:rsid w:val="006A5528"/>
    <w:rsid w:val="006C4F08"/>
    <w:rsid w:val="006C7DD9"/>
    <w:rsid w:val="006D1DF5"/>
    <w:rsid w:val="006E2C92"/>
    <w:rsid w:val="006E3179"/>
    <w:rsid w:val="006E6747"/>
    <w:rsid w:val="006F140C"/>
    <w:rsid w:val="006F411B"/>
    <w:rsid w:val="00712D9A"/>
    <w:rsid w:val="0071560A"/>
    <w:rsid w:val="00721021"/>
    <w:rsid w:val="00721040"/>
    <w:rsid w:val="007423E7"/>
    <w:rsid w:val="00757903"/>
    <w:rsid w:val="00765E4A"/>
    <w:rsid w:val="007702BC"/>
    <w:rsid w:val="00775378"/>
    <w:rsid w:val="00783E24"/>
    <w:rsid w:val="0079202F"/>
    <w:rsid w:val="007972CB"/>
    <w:rsid w:val="007A056A"/>
    <w:rsid w:val="007A66A8"/>
    <w:rsid w:val="007A7062"/>
    <w:rsid w:val="007B0EB1"/>
    <w:rsid w:val="007B2780"/>
    <w:rsid w:val="007B5C76"/>
    <w:rsid w:val="007D402F"/>
    <w:rsid w:val="007D4ADF"/>
    <w:rsid w:val="007D5B2B"/>
    <w:rsid w:val="007D669B"/>
    <w:rsid w:val="007E3D90"/>
    <w:rsid w:val="007F1ECA"/>
    <w:rsid w:val="007F339E"/>
    <w:rsid w:val="007F3D35"/>
    <w:rsid w:val="00802DE2"/>
    <w:rsid w:val="00804AB6"/>
    <w:rsid w:val="00806B0C"/>
    <w:rsid w:val="00812BFB"/>
    <w:rsid w:val="0081666B"/>
    <w:rsid w:val="00822936"/>
    <w:rsid w:val="00826872"/>
    <w:rsid w:val="00831C6E"/>
    <w:rsid w:val="00832C11"/>
    <w:rsid w:val="00843B87"/>
    <w:rsid w:val="008616A1"/>
    <w:rsid w:val="00862358"/>
    <w:rsid w:val="00865CA2"/>
    <w:rsid w:val="008674A2"/>
    <w:rsid w:val="00875058"/>
    <w:rsid w:val="00877280"/>
    <w:rsid w:val="00882463"/>
    <w:rsid w:val="00882673"/>
    <w:rsid w:val="0088267A"/>
    <w:rsid w:val="0089585E"/>
    <w:rsid w:val="008971B7"/>
    <w:rsid w:val="008A421A"/>
    <w:rsid w:val="008A5EB3"/>
    <w:rsid w:val="008E4B65"/>
    <w:rsid w:val="008E60D7"/>
    <w:rsid w:val="008F4684"/>
    <w:rsid w:val="008F7217"/>
    <w:rsid w:val="00901828"/>
    <w:rsid w:val="0091343E"/>
    <w:rsid w:val="00926516"/>
    <w:rsid w:val="00933CCA"/>
    <w:rsid w:val="009400CB"/>
    <w:rsid w:val="00940EED"/>
    <w:rsid w:val="00942953"/>
    <w:rsid w:val="00942BC4"/>
    <w:rsid w:val="00944E3B"/>
    <w:rsid w:val="00950A95"/>
    <w:rsid w:val="00970943"/>
    <w:rsid w:val="00971D86"/>
    <w:rsid w:val="0098413A"/>
    <w:rsid w:val="00991494"/>
    <w:rsid w:val="00991FCE"/>
    <w:rsid w:val="00994009"/>
    <w:rsid w:val="009A4994"/>
    <w:rsid w:val="009A732F"/>
    <w:rsid w:val="009A7768"/>
    <w:rsid w:val="009B0630"/>
    <w:rsid w:val="009B51A6"/>
    <w:rsid w:val="009B6831"/>
    <w:rsid w:val="009D5A89"/>
    <w:rsid w:val="009D5EAE"/>
    <w:rsid w:val="009E084F"/>
    <w:rsid w:val="009E72D1"/>
    <w:rsid w:val="009F0BC2"/>
    <w:rsid w:val="009F3087"/>
    <w:rsid w:val="00A044DB"/>
    <w:rsid w:val="00A068D7"/>
    <w:rsid w:val="00A2339B"/>
    <w:rsid w:val="00A356E4"/>
    <w:rsid w:val="00A4459C"/>
    <w:rsid w:val="00A520EF"/>
    <w:rsid w:val="00A524EE"/>
    <w:rsid w:val="00A537B6"/>
    <w:rsid w:val="00A56AF2"/>
    <w:rsid w:val="00A62EA3"/>
    <w:rsid w:val="00A83B0E"/>
    <w:rsid w:val="00A92002"/>
    <w:rsid w:val="00A973F2"/>
    <w:rsid w:val="00AB1ACA"/>
    <w:rsid w:val="00AC2A38"/>
    <w:rsid w:val="00AE00D3"/>
    <w:rsid w:val="00AF09BA"/>
    <w:rsid w:val="00AF4BFF"/>
    <w:rsid w:val="00AF55C8"/>
    <w:rsid w:val="00B00C29"/>
    <w:rsid w:val="00B01ED0"/>
    <w:rsid w:val="00B03B94"/>
    <w:rsid w:val="00B14886"/>
    <w:rsid w:val="00B14EB0"/>
    <w:rsid w:val="00B17003"/>
    <w:rsid w:val="00B310A4"/>
    <w:rsid w:val="00B3253B"/>
    <w:rsid w:val="00B417DF"/>
    <w:rsid w:val="00B4682E"/>
    <w:rsid w:val="00B46F34"/>
    <w:rsid w:val="00B55FDC"/>
    <w:rsid w:val="00B713E7"/>
    <w:rsid w:val="00B7300E"/>
    <w:rsid w:val="00B838EC"/>
    <w:rsid w:val="00B83955"/>
    <w:rsid w:val="00B85515"/>
    <w:rsid w:val="00B94E6F"/>
    <w:rsid w:val="00BA51E1"/>
    <w:rsid w:val="00BA6028"/>
    <w:rsid w:val="00BB3568"/>
    <w:rsid w:val="00BB3D0B"/>
    <w:rsid w:val="00BE31FF"/>
    <w:rsid w:val="00BE4F2D"/>
    <w:rsid w:val="00BE52D9"/>
    <w:rsid w:val="00BE5C64"/>
    <w:rsid w:val="00BF7391"/>
    <w:rsid w:val="00C0289C"/>
    <w:rsid w:val="00C116B0"/>
    <w:rsid w:val="00C158E5"/>
    <w:rsid w:val="00C20C8F"/>
    <w:rsid w:val="00C23B14"/>
    <w:rsid w:val="00C23E62"/>
    <w:rsid w:val="00C40976"/>
    <w:rsid w:val="00C73A81"/>
    <w:rsid w:val="00C73C62"/>
    <w:rsid w:val="00C80643"/>
    <w:rsid w:val="00C83F23"/>
    <w:rsid w:val="00CA2981"/>
    <w:rsid w:val="00CA730A"/>
    <w:rsid w:val="00CA7EC2"/>
    <w:rsid w:val="00CB46F2"/>
    <w:rsid w:val="00CC1735"/>
    <w:rsid w:val="00CC56D9"/>
    <w:rsid w:val="00CC6B71"/>
    <w:rsid w:val="00CD004D"/>
    <w:rsid w:val="00CE4518"/>
    <w:rsid w:val="00CE5967"/>
    <w:rsid w:val="00CE5BEC"/>
    <w:rsid w:val="00CE5DAB"/>
    <w:rsid w:val="00CE799D"/>
    <w:rsid w:val="00CF7ACC"/>
    <w:rsid w:val="00D00C06"/>
    <w:rsid w:val="00D01736"/>
    <w:rsid w:val="00D1572F"/>
    <w:rsid w:val="00D262BD"/>
    <w:rsid w:val="00D2637A"/>
    <w:rsid w:val="00D270CA"/>
    <w:rsid w:val="00D33A01"/>
    <w:rsid w:val="00D54C7E"/>
    <w:rsid w:val="00D6462A"/>
    <w:rsid w:val="00D730DE"/>
    <w:rsid w:val="00D7435D"/>
    <w:rsid w:val="00D75100"/>
    <w:rsid w:val="00D7769A"/>
    <w:rsid w:val="00D8016D"/>
    <w:rsid w:val="00D9309C"/>
    <w:rsid w:val="00DC2AB7"/>
    <w:rsid w:val="00DD1315"/>
    <w:rsid w:val="00DE6E00"/>
    <w:rsid w:val="00DF641D"/>
    <w:rsid w:val="00E03DDD"/>
    <w:rsid w:val="00E45E47"/>
    <w:rsid w:val="00E46D1A"/>
    <w:rsid w:val="00E5383C"/>
    <w:rsid w:val="00E54959"/>
    <w:rsid w:val="00E6275C"/>
    <w:rsid w:val="00E65B8E"/>
    <w:rsid w:val="00E67578"/>
    <w:rsid w:val="00E711C3"/>
    <w:rsid w:val="00E74FA1"/>
    <w:rsid w:val="00E75EAA"/>
    <w:rsid w:val="00E95328"/>
    <w:rsid w:val="00E96882"/>
    <w:rsid w:val="00EA60E2"/>
    <w:rsid w:val="00EC1200"/>
    <w:rsid w:val="00EC3748"/>
    <w:rsid w:val="00EC67A4"/>
    <w:rsid w:val="00ED286B"/>
    <w:rsid w:val="00EE10F8"/>
    <w:rsid w:val="00EE5312"/>
    <w:rsid w:val="00EE75FB"/>
    <w:rsid w:val="00EF5684"/>
    <w:rsid w:val="00EF5A0D"/>
    <w:rsid w:val="00F01BBE"/>
    <w:rsid w:val="00F03193"/>
    <w:rsid w:val="00F03E6B"/>
    <w:rsid w:val="00F046D2"/>
    <w:rsid w:val="00F05387"/>
    <w:rsid w:val="00F05CF7"/>
    <w:rsid w:val="00F17EC4"/>
    <w:rsid w:val="00F25D3D"/>
    <w:rsid w:val="00F3280F"/>
    <w:rsid w:val="00F3677F"/>
    <w:rsid w:val="00F47A74"/>
    <w:rsid w:val="00F5650D"/>
    <w:rsid w:val="00F5651A"/>
    <w:rsid w:val="00F65EF7"/>
    <w:rsid w:val="00F71DA7"/>
    <w:rsid w:val="00F72CE0"/>
    <w:rsid w:val="00F9087E"/>
    <w:rsid w:val="00F975FE"/>
    <w:rsid w:val="00FB1E9E"/>
    <w:rsid w:val="00FB6244"/>
    <w:rsid w:val="00FD599E"/>
    <w:rsid w:val="00FD6110"/>
    <w:rsid w:val="00FE3288"/>
    <w:rsid w:val="00FE414D"/>
    <w:rsid w:val="00FE70C4"/>
    <w:rsid w:val="00FF20BC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45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45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5091CC764E1FE2FB8BDE119g6pCI" TargetMode="External"/><Relationship Id="rId18" Type="http://schemas.openxmlformats.org/officeDocument/2006/relationships/hyperlink" Target="consultantplus://offline/ref=E254E5010743496FCDF586F84481D19B856E0C11CB67E1FE2FB8BDE119g6pCI" TargetMode="External"/><Relationship Id="rId26" Type="http://schemas.openxmlformats.org/officeDocument/2006/relationships/hyperlink" Target="consultantplus://offline/ref=E254E5010743496FCDF586F84481D19B8562001CC163E1FE2FB8BDE119g6pC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254E5010743496FCDF586F84481D19B86670918C667E1FE2FB8BDE119g6pC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4E5010743496FCDF586F84481D19B8665081BC467E1FE2FB8BDE119g6pCI" TargetMode="External"/><Relationship Id="rId17" Type="http://schemas.openxmlformats.org/officeDocument/2006/relationships/hyperlink" Target="consultantplus://offline/ref=E254E5010743496FCDF586F84481D19B86660C1DC769E1FE2FB8BDE119g6pCI" TargetMode="External"/><Relationship Id="rId25" Type="http://schemas.openxmlformats.org/officeDocument/2006/relationships/hyperlink" Target="consultantplus://offline/ref=E254E5010743496FCDF586F84481D19B86660111C067E1FE2FB8BDE119g6pC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54E5010743496FCDF586F84481D19B8665091EC469E1FE2FB8BDE119g6pCI" TargetMode="External"/><Relationship Id="rId20" Type="http://schemas.openxmlformats.org/officeDocument/2006/relationships/hyperlink" Target="consultantplus://offline/ref=E254E5010743496FCDF586F84481D19B85620E1DC464E1FE2FB8BDE119g6pCI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yperlink" Target="consultantplus://offline/ref=E254E5010743496FCDF586F84481D19B86670B19C765E1FE2FB8BDE119g6p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54E5010743496FCDF586F84481D19B86650910C363E1FE2FB8BDE119g6pCI" TargetMode="External"/><Relationship Id="rId23" Type="http://schemas.openxmlformats.org/officeDocument/2006/relationships/hyperlink" Target="consultantplus://offline/ref=E254E5010743496FCDF586F84481D19B8565011BC067E1FE2FB8BDE119g6pCI" TargetMode="External"/><Relationship Id="rId28" Type="http://schemas.openxmlformats.org/officeDocument/2006/relationships/hyperlink" Target="consultantplus://offline/main?base=LAW;n=82959;fld=134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E254E5010743496FCDF586F84481D19B8667091DC069E1FE2FB8BDE119g6pCI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E254E5010743496FCDF586F84481D19B86660B1BC661E1FE2FB8BDE119g6pCI" TargetMode="External"/><Relationship Id="rId22" Type="http://schemas.openxmlformats.org/officeDocument/2006/relationships/hyperlink" Target="consultantplus://offline/ref=E254E5010743496FCDF586F84481D19B8665091CC765E1FE2FB8BDE119g6pCI" TargetMode="External"/><Relationship Id="rId27" Type="http://schemas.openxmlformats.org/officeDocument/2006/relationships/hyperlink" Target="consultantplus://offline/ref=F08F3C74D3BA4C5C4EB05C7B774B5CA17C04BB53F16563E2BA3BEAE11FCA6B2D08FECB9CB9062CT1lE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BE5FC-04E7-4AF4-B109-F78667C5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4388</Words>
  <Characters>25013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Жамьяндабаева Виктория Владимировна</cp:lastModifiedBy>
  <cp:revision>4</cp:revision>
  <cp:lastPrinted>2017-12-21T10:07:00Z</cp:lastPrinted>
  <dcterms:created xsi:type="dcterms:W3CDTF">2018-05-29T01:18:00Z</dcterms:created>
  <dcterms:modified xsi:type="dcterms:W3CDTF">2018-05-29T01:30:00Z</dcterms:modified>
</cp:coreProperties>
</file>